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39492" w14:textId="6B2C960D" w:rsidR="00C14D11" w:rsidRPr="004B3C74" w:rsidRDefault="00D45EDA" w:rsidP="00C14D11">
      <w:pPr>
        <w:spacing w:after="0"/>
        <w:jc w:val="center"/>
        <w:rPr>
          <w:b/>
          <w:color w:val="0070C0"/>
          <w:sz w:val="40"/>
          <w:szCs w:val="40"/>
        </w:rPr>
      </w:pPr>
      <w:r>
        <w:rPr>
          <w:b/>
          <w:color w:val="0070C0"/>
          <w:sz w:val="40"/>
          <w:szCs w:val="40"/>
        </w:rPr>
        <w:t xml:space="preserve">INVITATION OF </w:t>
      </w:r>
      <w:r w:rsidR="00C14D11" w:rsidRPr="004B3C74">
        <w:rPr>
          <w:b/>
          <w:color w:val="0070C0"/>
          <w:sz w:val="40"/>
          <w:szCs w:val="40"/>
        </w:rPr>
        <w:t>EXPRESSION OF INTEREST</w:t>
      </w:r>
    </w:p>
    <w:p w14:paraId="62F76C85" w14:textId="77777777" w:rsidR="00C14D11" w:rsidRPr="004B3C74" w:rsidRDefault="00C14D11" w:rsidP="00C14D11">
      <w:pPr>
        <w:spacing w:after="0"/>
        <w:jc w:val="center"/>
        <w:rPr>
          <w:b/>
          <w:color w:val="0070C0"/>
          <w:sz w:val="28"/>
          <w:szCs w:val="28"/>
        </w:rPr>
      </w:pPr>
      <w:r w:rsidRPr="004B3C74">
        <w:rPr>
          <w:b/>
          <w:color w:val="0070C0"/>
          <w:sz w:val="28"/>
          <w:szCs w:val="28"/>
        </w:rPr>
        <w:t>FROM</w:t>
      </w:r>
    </w:p>
    <w:p w14:paraId="490B2619" w14:textId="77777777" w:rsidR="00C14D11" w:rsidRPr="004B3C74" w:rsidRDefault="00C14D11" w:rsidP="00C14D11">
      <w:pPr>
        <w:spacing w:after="0"/>
        <w:jc w:val="center"/>
        <w:rPr>
          <w:b/>
          <w:color w:val="0070C0"/>
          <w:sz w:val="28"/>
          <w:szCs w:val="28"/>
        </w:rPr>
      </w:pPr>
      <w:r w:rsidRPr="004B3C74">
        <w:rPr>
          <w:b/>
          <w:color w:val="0070C0"/>
          <w:sz w:val="28"/>
          <w:szCs w:val="28"/>
        </w:rPr>
        <w:t>CONSULTANCY FIRMS FOR</w:t>
      </w:r>
      <w:r w:rsidRPr="004B3C74">
        <w:rPr>
          <w:b/>
          <w:color w:val="0070C0"/>
          <w:sz w:val="32"/>
          <w:szCs w:val="32"/>
        </w:rPr>
        <w:t xml:space="preserve"> PROVIDING</w:t>
      </w:r>
    </w:p>
    <w:p w14:paraId="4BC1699E" w14:textId="77777777" w:rsidR="00C14D11" w:rsidRPr="004B3C74" w:rsidRDefault="00C14D11" w:rsidP="00C14D11">
      <w:pPr>
        <w:spacing w:after="0"/>
        <w:jc w:val="center"/>
        <w:rPr>
          <w:b/>
          <w:color w:val="0070C0"/>
          <w:sz w:val="52"/>
          <w:szCs w:val="52"/>
        </w:rPr>
      </w:pPr>
    </w:p>
    <w:p w14:paraId="55FDB8C0" w14:textId="1BFD4EA8" w:rsidR="00C14D11" w:rsidRPr="004B3C74" w:rsidRDefault="00C14D11" w:rsidP="00C14D11">
      <w:pPr>
        <w:spacing w:after="0"/>
        <w:jc w:val="center"/>
        <w:rPr>
          <w:b/>
          <w:color w:val="0070C0"/>
          <w:sz w:val="52"/>
          <w:szCs w:val="52"/>
        </w:rPr>
      </w:pPr>
      <w:r>
        <w:rPr>
          <w:b/>
          <w:color w:val="0070C0"/>
          <w:sz w:val="52"/>
          <w:szCs w:val="52"/>
        </w:rPr>
        <w:t>CONSULTANCY WORK</w:t>
      </w:r>
    </w:p>
    <w:p w14:paraId="65ACAF35" w14:textId="77777777" w:rsidR="00364438" w:rsidRDefault="00C14D11" w:rsidP="00C14D11">
      <w:pPr>
        <w:spacing w:after="0"/>
        <w:jc w:val="center"/>
        <w:rPr>
          <w:b/>
          <w:color w:val="0070C0"/>
          <w:sz w:val="32"/>
          <w:szCs w:val="32"/>
        </w:rPr>
      </w:pPr>
      <w:r w:rsidRPr="004B3C74">
        <w:rPr>
          <w:b/>
          <w:color w:val="0070C0"/>
          <w:sz w:val="32"/>
          <w:szCs w:val="32"/>
        </w:rPr>
        <w:t xml:space="preserve">FOR CONSTRUCTION </w:t>
      </w:r>
      <w:r w:rsidR="00364438" w:rsidRPr="00AD16EE">
        <w:rPr>
          <w:b/>
          <w:color w:val="0070C0"/>
          <w:sz w:val="32"/>
          <w:szCs w:val="32"/>
        </w:rPr>
        <w:t>&amp; RENOVATION</w:t>
      </w:r>
      <w:r w:rsidR="00364438" w:rsidRPr="00364438">
        <w:rPr>
          <w:b/>
          <w:color w:val="FF0000"/>
          <w:sz w:val="32"/>
          <w:szCs w:val="32"/>
        </w:rPr>
        <w:t xml:space="preserve"> </w:t>
      </w:r>
      <w:r w:rsidRPr="004B3C74">
        <w:rPr>
          <w:b/>
          <w:color w:val="0070C0"/>
          <w:sz w:val="32"/>
          <w:szCs w:val="32"/>
        </w:rPr>
        <w:t xml:space="preserve">OF </w:t>
      </w:r>
      <w:r>
        <w:rPr>
          <w:b/>
          <w:color w:val="0070C0"/>
          <w:sz w:val="32"/>
          <w:szCs w:val="32"/>
        </w:rPr>
        <w:t xml:space="preserve">VARIOUS WORKS </w:t>
      </w:r>
    </w:p>
    <w:p w14:paraId="01A57C3D" w14:textId="4CD6C0BB" w:rsidR="00C14D11" w:rsidRPr="004B3C74" w:rsidRDefault="00C14D11" w:rsidP="00C14D11">
      <w:pPr>
        <w:spacing w:after="0"/>
        <w:jc w:val="center"/>
        <w:rPr>
          <w:b/>
          <w:color w:val="0070C0"/>
          <w:sz w:val="32"/>
          <w:szCs w:val="32"/>
        </w:rPr>
      </w:pPr>
      <w:r>
        <w:rPr>
          <w:b/>
          <w:color w:val="0070C0"/>
          <w:sz w:val="32"/>
          <w:szCs w:val="32"/>
        </w:rPr>
        <w:t>AT BIT JAIPUR CAMPUS</w:t>
      </w:r>
    </w:p>
    <w:p w14:paraId="449BE582" w14:textId="77777777" w:rsidR="00C14D11" w:rsidRPr="00E74AEF" w:rsidRDefault="00C14D11" w:rsidP="00C14D11">
      <w:pPr>
        <w:spacing w:after="0"/>
        <w:jc w:val="center"/>
        <w:rPr>
          <w:b/>
          <w:sz w:val="44"/>
          <w:szCs w:val="44"/>
        </w:rPr>
      </w:pPr>
    </w:p>
    <w:p w14:paraId="2BC092A8" w14:textId="77777777" w:rsidR="00C14D11" w:rsidRDefault="00C14D11" w:rsidP="00C14D11">
      <w:pPr>
        <w:spacing w:after="0"/>
        <w:jc w:val="center"/>
        <w:rPr>
          <w:b/>
          <w:sz w:val="24"/>
          <w:szCs w:val="24"/>
        </w:rPr>
      </w:pPr>
    </w:p>
    <w:p w14:paraId="15C70196" w14:textId="77777777" w:rsidR="00C14D11" w:rsidRDefault="00C14D11" w:rsidP="00C14D11">
      <w:pPr>
        <w:spacing w:after="0"/>
        <w:jc w:val="both"/>
        <w:rPr>
          <w:b/>
          <w:sz w:val="24"/>
          <w:szCs w:val="24"/>
        </w:rPr>
      </w:pPr>
    </w:p>
    <w:p w14:paraId="0E94A712" w14:textId="77777777" w:rsidR="00C14D11" w:rsidRDefault="00C14D11" w:rsidP="00C14D11">
      <w:pPr>
        <w:spacing w:after="0"/>
        <w:jc w:val="both"/>
        <w:rPr>
          <w:b/>
          <w:sz w:val="24"/>
          <w:szCs w:val="24"/>
        </w:rPr>
      </w:pPr>
    </w:p>
    <w:p w14:paraId="77DA0D44" w14:textId="77777777" w:rsidR="00C14D11" w:rsidRDefault="00C14D11" w:rsidP="00C14D11">
      <w:pPr>
        <w:spacing w:after="0"/>
        <w:jc w:val="both"/>
        <w:rPr>
          <w:b/>
          <w:sz w:val="24"/>
          <w:szCs w:val="24"/>
        </w:rPr>
      </w:pPr>
    </w:p>
    <w:p w14:paraId="033BDE98" w14:textId="77777777" w:rsidR="00C14D11" w:rsidRDefault="00C14D11" w:rsidP="00C14D11">
      <w:pPr>
        <w:spacing w:after="0"/>
        <w:jc w:val="both"/>
        <w:rPr>
          <w:b/>
          <w:sz w:val="24"/>
          <w:szCs w:val="24"/>
        </w:rPr>
      </w:pPr>
    </w:p>
    <w:p w14:paraId="2AD72E7C" w14:textId="77777777" w:rsidR="00C14D11" w:rsidRPr="009F73F5" w:rsidRDefault="00C14D11" w:rsidP="00C14D11">
      <w:pPr>
        <w:spacing w:after="0"/>
        <w:jc w:val="both"/>
        <w:rPr>
          <w:b/>
          <w:sz w:val="24"/>
          <w:szCs w:val="24"/>
        </w:rPr>
      </w:pPr>
      <w:r w:rsidRPr="009F73F5">
        <w:rPr>
          <w:b/>
          <w:noProof/>
          <w:sz w:val="24"/>
          <w:szCs w:val="24"/>
          <w:lang w:val="en-IN" w:eastAsia="en-IN"/>
        </w:rPr>
        <w:drawing>
          <wp:anchor distT="0" distB="0" distL="114300" distR="114300" simplePos="0" relativeHeight="251659264" behindDoc="0" locked="0" layoutInCell="1" allowOverlap="1" wp14:anchorId="3FBE8034" wp14:editId="0A491599">
            <wp:simplePos x="0" y="0"/>
            <wp:positionH relativeFrom="margin">
              <wp:align>center</wp:align>
            </wp:positionH>
            <wp:positionV relativeFrom="paragraph">
              <wp:posOffset>119656</wp:posOffset>
            </wp:positionV>
            <wp:extent cx="1451173" cy="1352550"/>
            <wp:effectExtent l="0" t="0" r="0" b="0"/>
            <wp:wrapNone/>
            <wp:docPr id="25" name="Picture 2" descr="C:\Users\appuser\AppData\Local\Microsoft\Windows\Temporary Internet Files\Content.IE5\IUAE7RM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user\AppData\Local\Microsoft\Windows\Temporary Internet Files\Content.IE5\IUAE7RMY\New logo.jpg"/>
                    <pic:cNvPicPr>
                      <a:picLocks noChangeAspect="1" noChangeArrowheads="1"/>
                    </pic:cNvPicPr>
                  </pic:nvPicPr>
                  <pic:blipFill>
                    <a:blip r:embed="rId9"/>
                    <a:srcRect/>
                    <a:stretch>
                      <a:fillRect/>
                    </a:stretch>
                  </pic:blipFill>
                  <pic:spPr bwMode="auto">
                    <a:xfrm>
                      <a:off x="0" y="0"/>
                      <a:ext cx="1451173" cy="1352550"/>
                    </a:xfrm>
                    <a:prstGeom prst="rect">
                      <a:avLst/>
                    </a:prstGeom>
                    <a:noFill/>
                    <a:ln w="9525">
                      <a:noFill/>
                      <a:miter lim="800000"/>
                      <a:headEnd/>
                      <a:tailEnd/>
                    </a:ln>
                  </pic:spPr>
                </pic:pic>
              </a:graphicData>
            </a:graphic>
          </wp:anchor>
        </w:drawing>
      </w:r>
    </w:p>
    <w:p w14:paraId="1C1F068B" w14:textId="77777777" w:rsidR="00C14D11" w:rsidRPr="009F73F5" w:rsidRDefault="00C14D11" w:rsidP="00C14D11">
      <w:pPr>
        <w:spacing w:after="0"/>
        <w:jc w:val="both"/>
        <w:rPr>
          <w:b/>
          <w:sz w:val="24"/>
          <w:szCs w:val="24"/>
        </w:rPr>
      </w:pPr>
    </w:p>
    <w:p w14:paraId="6D4AD584" w14:textId="77777777" w:rsidR="00C14D11" w:rsidRPr="009F73F5" w:rsidRDefault="00C14D11" w:rsidP="00C14D11">
      <w:pPr>
        <w:spacing w:after="0"/>
        <w:jc w:val="both"/>
        <w:rPr>
          <w:b/>
          <w:sz w:val="24"/>
          <w:szCs w:val="24"/>
        </w:rPr>
      </w:pPr>
    </w:p>
    <w:p w14:paraId="6AEE0CAE" w14:textId="77777777" w:rsidR="00C14D11" w:rsidRPr="009F73F5" w:rsidRDefault="00C14D11" w:rsidP="00C14D11">
      <w:pPr>
        <w:widowControl w:val="0"/>
        <w:autoSpaceDE w:val="0"/>
        <w:autoSpaceDN w:val="0"/>
        <w:adjustRightInd w:val="0"/>
        <w:spacing w:after="0" w:line="240" w:lineRule="auto"/>
        <w:jc w:val="both"/>
        <w:rPr>
          <w:rFonts w:ascii="Arial" w:hAnsi="Arial" w:cs="Arial"/>
          <w:sz w:val="28"/>
          <w:szCs w:val="28"/>
        </w:rPr>
      </w:pPr>
    </w:p>
    <w:p w14:paraId="4969666C" w14:textId="77777777" w:rsidR="00C14D11" w:rsidRPr="009F73F5" w:rsidRDefault="00C14D11" w:rsidP="00C14D11">
      <w:pPr>
        <w:widowControl w:val="0"/>
        <w:autoSpaceDE w:val="0"/>
        <w:autoSpaceDN w:val="0"/>
        <w:adjustRightInd w:val="0"/>
        <w:spacing w:after="0" w:line="240" w:lineRule="auto"/>
        <w:jc w:val="both"/>
        <w:rPr>
          <w:rFonts w:ascii="Arial" w:hAnsi="Arial" w:cs="Arial"/>
          <w:sz w:val="28"/>
          <w:szCs w:val="28"/>
        </w:rPr>
      </w:pPr>
    </w:p>
    <w:p w14:paraId="6B8B16C5" w14:textId="77777777" w:rsidR="00C14D11" w:rsidRPr="009F73F5" w:rsidRDefault="00C14D11" w:rsidP="00C14D11">
      <w:pPr>
        <w:widowControl w:val="0"/>
        <w:autoSpaceDE w:val="0"/>
        <w:autoSpaceDN w:val="0"/>
        <w:adjustRightInd w:val="0"/>
        <w:spacing w:after="0" w:line="240" w:lineRule="auto"/>
        <w:jc w:val="both"/>
        <w:rPr>
          <w:rFonts w:ascii="Arial" w:hAnsi="Arial" w:cs="Arial"/>
          <w:sz w:val="28"/>
          <w:szCs w:val="28"/>
        </w:rPr>
      </w:pPr>
    </w:p>
    <w:p w14:paraId="51F58617" w14:textId="77777777" w:rsidR="00C14D11" w:rsidRPr="009F73F5" w:rsidRDefault="00C14D11" w:rsidP="00C14D11">
      <w:pPr>
        <w:widowControl w:val="0"/>
        <w:autoSpaceDE w:val="0"/>
        <w:autoSpaceDN w:val="0"/>
        <w:adjustRightInd w:val="0"/>
        <w:spacing w:after="0" w:line="240" w:lineRule="auto"/>
        <w:jc w:val="both"/>
        <w:rPr>
          <w:rFonts w:ascii="Arial" w:hAnsi="Arial" w:cs="Arial"/>
          <w:sz w:val="28"/>
          <w:szCs w:val="28"/>
        </w:rPr>
      </w:pPr>
    </w:p>
    <w:p w14:paraId="53260A3A" w14:textId="77777777" w:rsidR="00C14D11" w:rsidRPr="009F73F5" w:rsidRDefault="00C14D11" w:rsidP="00C14D11">
      <w:pPr>
        <w:widowControl w:val="0"/>
        <w:autoSpaceDE w:val="0"/>
        <w:autoSpaceDN w:val="0"/>
        <w:adjustRightInd w:val="0"/>
        <w:spacing w:after="0" w:line="240" w:lineRule="auto"/>
        <w:jc w:val="both"/>
        <w:rPr>
          <w:rFonts w:ascii="Arial" w:hAnsi="Arial" w:cs="Arial"/>
          <w:sz w:val="28"/>
          <w:szCs w:val="28"/>
        </w:rPr>
      </w:pPr>
    </w:p>
    <w:p w14:paraId="75634628" w14:textId="77777777" w:rsidR="00C14D11" w:rsidRDefault="00C14D11" w:rsidP="00C14D11">
      <w:pPr>
        <w:widowControl w:val="0"/>
        <w:autoSpaceDE w:val="0"/>
        <w:autoSpaceDN w:val="0"/>
        <w:adjustRightInd w:val="0"/>
        <w:spacing w:after="0" w:line="240" w:lineRule="auto"/>
        <w:jc w:val="both"/>
        <w:rPr>
          <w:rFonts w:ascii="Arial" w:hAnsi="Arial" w:cs="Arial"/>
          <w:sz w:val="28"/>
          <w:szCs w:val="28"/>
        </w:rPr>
      </w:pPr>
    </w:p>
    <w:p w14:paraId="7C876CBB" w14:textId="77777777" w:rsidR="00C14D11" w:rsidRDefault="00C14D11" w:rsidP="00C14D11">
      <w:pPr>
        <w:widowControl w:val="0"/>
        <w:autoSpaceDE w:val="0"/>
        <w:autoSpaceDN w:val="0"/>
        <w:adjustRightInd w:val="0"/>
        <w:spacing w:after="0" w:line="240" w:lineRule="auto"/>
        <w:jc w:val="both"/>
        <w:rPr>
          <w:rFonts w:ascii="Arial" w:hAnsi="Arial" w:cs="Arial"/>
          <w:sz w:val="28"/>
          <w:szCs w:val="28"/>
        </w:rPr>
      </w:pPr>
    </w:p>
    <w:p w14:paraId="72633A0A" w14:textId="58D171FA" w:rsidR="00C14D11" w:rsidRPr="009E12C6" w:rsidRDefault="009E12C6" w:rsidP="009E12C6">
      <w:pPr>
        <w:widowControl w:val="0"/>
        <w:autoSpaceDE w:val="0"/>
        <w:autoSpaceDN w:val="0"/>
        <w:adjustRightInd w:val="0"/>
        <w:spacing w:after="0" w:line="240" w:lineRule="auto"/>
        <w:jc w:val="center"/>
        <w:rPr>
          <w:rFonts w:ascii="Arial" w:hAnsi="Arial" w:cs="Arial"/>
          <w:color w:val="FF0000"/>
          <w:sz w:val="28"/>
          <w:szCs w:val="28"/>
        </w:rPr>
      </w:pPr>
      <w:r w:rsidRPr="009E12C6">
        <w:rPr>
          <w:rFonts w:ascii="Arial" w:hAnsi="Arial" w:cs="Arial"/>
          <w:color w:val="FF0000"/>
          <w:sz w:val="28"/>
          <w:szCs w:val="28"/>
        </w:rPr>
        <w:t xml:space="preserve">The last date of submission of bids is </w:t>
      </w:r>
      <w:proofErr w:type="gramStart"/>
      <w:r w:rsidRPr="009E12C6">
        <w:rPr>
          <w:rFonts w:ascii="Arial" w:hAnsi="Arial" w:cs="Arial"/>
          <w:color w:val="FF0000"/>
          <w:sz w:val="28"/>
          <w:szCs w:val="28"/>
        </w:rPr>
        <w:t>27.06.2024</w:t>
      </w:r>
      <w:proofErr w:type="gramEnd"/>
    </w:p>
    <w:p w14:paraId="63B6986D" w14:textId="77777777" w:rsidR="00C14D11" w:rsidRDefault="00C14D11" w:rsidP="00C14D11">
      <w:pPr>
        <w:widowControl w:val="0"/>
        <w:autoSpaceDE w:val="0"/>
        <w:autoSpaceDN w:val="0"/>
        <w:adjustRightInd w:val="0"/>
        <w:spacing w:after="0" w:line="240" w:lineRule="auto"/>
        <w:jc w:val="both"/>
        <w:rPr>
          <w:rFonts w:ascii="Arial" w:hAnsi="Arial" w:cs="Arial"/>
          <w:sz w:val="28"/>
          <w:szCs w:val="28"/>
        </w:rPr>
      </w:pPr>
    </w:p>
    <w:p w14:paraId="4EB95225" w14:textId="77777777" w:rsidR="00C14D11" w:rsidRDefault="00C14D11" w:rsidP="00C14D11">
      <w:pPr>
        <w:widowControl w:val="0"/>
        <w:autoSpaceDE w:val="0"/>
        <w:autoSpaceDN w:val="0"/>
        <w:adjustRightInd w:val="0"/>
        <w:spacing w:after="0" w:line="240" w:lineRule="auto"/>
        <w:jc w:val="both"/>
        <w:rPr>
          <w:rFonts w:ascii="Arial" w:hAnsi="Arial" w:cs="Arial"/>
          <w:sz w:val="28"/>
          <w:szCs w:val="28"/>
        </w:rPr>
      </w:pPr>
    </w:p>
    <w:p w14:paraId="36914084" w14:textId="77777777" w:rsidR="00C14D11" w:rsidRDefault="00C14D11" w:rsidP="00C14D11">
      <w:pPr>
        <w:widowControl w:val="0"/>
        <w:autoSpaceDE w:val="0"/>
        <w:autoSpaceDN w:val="0"/>
        <w:adjustRightInd w:val="0"/>
        <w:spacing w:after="0" w:line="240" w:lineRule="auto"/>
        <w:jc w:val="both"/>
        <w:rPr>
          <w:rFonts w:ascii="Arial" w:hAnsi="Arial" w:cs="Arial"/>
          <w:sz w:val="28"/>
          <w:szCs w:val="28"/>
        </w:rPr>
      </w:pPr>
    </w:p>
    <w:p w14:paraId="7D64D114" w14:textId="77777777" w:rsidR="00C14D11" w:rsidRPr="009F73F5" w:rsidRDefault="00C14D11" w:rsidP="00C14D11">
      <w:pPr>
        <w:widowControl w:val="0"/>
        <w:autoSpaceDE w:val="0"/>
        <w:autoSpaceDN w:val="0"/>
        <w:adjustRightInd w:val="0"/>
        <w:spacing w:after="0" w:line="240" w:lineRule="auto"/>
        <w:jc w:val="both"/>
        <w:rPr>
          <w:rFonts w:ascii="Arial" w:hAnsi="Arial" w:cs="Arial"/>
          <w:sz w:val="28"/>
          <w:szCs w:val="28"/>
        </w:rPr>
      </w:pPr>
    </w:p>
    <w:p w14:paraId="1FB5F743" w14:textId="77777777" w:rsidR="00C14D11" w:rsidRPr="004B3C74" w:rsidRDefault="00C14D11" w:rsidP="00C14D11">
      <w:pPr>
        <w:widowControl w:val="0"/>
        <w:autoSpaceDE w:val="0"/>
        <w:autoSpaceDN w:val="0"/>
        <w:adjustRightInd w:val="0"/>
        <w:spacing w:after="0" w:line="240" w:lineRule="auto"/>
        <w:jc w:val="center"/>
        <w:rPr>
          <w:rFonts w:ascii="Times New Roman" w:hAnsi="Times New Roman"/>
          <w:b/>
          <w:bCs/>
          <w:color w:val="0070C0"/>
          <w:sz w:val="36"/>
          <w:szCs w:val="36"/>
        </w:rPr>
      </w:pPr>
      <w:r w:rsidRPr="004B3C74">
        <w:rPr>
          <w:rFonts w:ascii="Arial" w:hAnsi="Arial" w:cs="Arial"/>
          <w:b/>
          <w:bCs/>
          <w:color w:val="0070C0"/>
          <w:sz w:val="40"/>
          <w:szCs w:val="40"/>
        </w:rPr>
        <w:t>OFFICE OF THE REGISTRAR</w:t>
      </w:r>
    </w:p>
    <w:p w14:paraId="22DB76B8" w14:textId="77777777" w:rsidR="00C14D11" w:rsidRPr="004B3C74" w:rsidRDefault="00C14D11" w:rsidP="00C14D11">
      <w:pPr>
        <w:widowControl w:val="0"/>
        <w:autoSpaceDE w:val="0"/>
        <w:autoSpaceDN w:val="0"/>
        <w:adjustRightInd w:val="0"/>
        <w:spacing w:after="0" w:line="239" w:lineRule="auto"/>
        <w:jc w:val="center"/>
        <w:rPr>
          <w:rFonts w:ascii="Times New Roman" w:hAnsi="Times New Roman"/>
          <w:color w:val="0070C0"/>
          <w:sz w:val="36"/>
          <w:szCs w:val="36"/>
        </w:rPr>
      </w:pPr>
      <w:r w:rsidRPr="004B3C74">
        <w:rPr>
          <w:rFonts w:ascii="Arial" w:hAnsi="Arial" w:cs="Arial"/>
          <w:color w:val="0070C0"/>
          <w:sz w:val="40"/>
          <w:szCs w:val="40"/>
        </w:rPr>
        <w:t>Birla Institute of Technology</w:t>
      </w:r>
    </w:p>
    <w:p w14:paraId="58663F38" w14:textId="77777777" w:rsidR="00C14D11" w:rsidRPr="004B3C74" w:rsidRDefault="00C14D11" w:rsidP="00C14D11">
      <w:pPr>
        <w:widowControl w:val="0"/>
        <w:autoSpaceDE w:val="0"/>
        <w:autoSpaceDN w:val="0"/>
        <w:adjustRightInd w:val="0"/>
        <w:spacing w:after="0" w:line="237" w:lineRule="auto"/>
        <w:jc w:val="center"/>
        <w:rPr>
          <w:rFonts w:ascii="Arial" w:hAnsi="Arial" w:cs="Arial"/>
          <w:color w:val="0070C0"/>
          <w:sz w:val="28"/>
          <w:szCs w:val="28"/>
        </w:rPr>
      </w:pPr>
      <w:proofErr w:type="spellStart"/>
      <w:r w:rsidRPr="004B3C74">
        <w:rPr>
          <w:rFonts w:ascii="Arial" w:hAnsi="Arial" w:cs="Arial"/>
          <w:color w:val="0070C0"/>
          <w:sz w:val="28"/>
          <w:szCs w:val="28"/>
        </w:rPr>
        <w:t>Mesra</w:t>
      </w:r>
      <w:proofErr w:type="spellEnd"/>
      <w:r w:rsidRPr="004B3C74">
        <w:rPr>
          <w:rFonts w:ascii="Arial" w:hAnsi="Arial" w:cs="Arial"/>
          <w:color w:val="0070C0"/>
          <w:sz w:val="28"/>
          <w:szCs w:val="28"/>
        </w:rPr>
        <w:t>, Ranchi, (Jharkhand)- 835 215</w:t>
      </w:r>
    </w:p>
    <w:p w14:paraId="65942108" w14:textId="77777777" w:rsidR="00C14D11" w:rsidRPr="004B3C74" w:rsidRDefault="00C14D11" w:rsidP="00C14D11">
      <w:pPr>
        <w:widowControl w:val="0"/>
        <w:autoSpaceDE w:val="0"/>
        <w:autoSpaceDN w:val="0"/>
        <w:adjustRightInd w:val="0"/>
        <w:spacing w:after="0" w:line="237" w:lineRule="auto"/>
        <w:ind w:firstLine="2552"/>
        <w:jc w:val="both"/>
        <w:rPr>
          <w:rFonts w:ascii="Arial" w:hAnsi="Arial" w:cs="Arial"/>
          <w:color w:val="0070C0"/>
          <w:sz w:val="28"/>
          <w:szCs w:val="28"/>
        </w:rPr>
      </w:pPr>
      <w:r w:rsidRPr="004B3C74">
        <w:rPr>
          <w:rFonts w:ascii="Arial" w:hAnsi="Arial" w:cs="Arial"/>
          <w:color w:val="0070C0"/>
          <w:sz w:val="28"/>
          <w:szCs w:val="28"/>
        </w:rPr>
        <w:t>Tel #: 00 91 651 2276030/290</w:t>
      </w:r>
    </w:p>
    <w:p w14:paraId="7EC41A00" w14:textId="77777777" w:rsidR="00C14D11" w:rsidRPr="004B3C74" w:rsidRDefault="00C14D11" w:rsidP="00C14D11">
      <w:pPr>
        <w:widowControl w:val="0"/>
        <w:autoSpaceDE w:val="0"/>
        <w:autoSpaceDN w:val="0"/>
        <w:adjustRightInd w:val="0"/>
        <w:spacing w:after="0" w:line="237" w:lineRule="auto"/>
        <w:ind w:left="1832" w:firstLine="720"/>
        <w:jc w:val="both"/>
        <w:rPr>
          <w:rFonts w:ascii="Times New Roman" w:hAnsi="Times New Roman"/>
          <w:color w:val="0070C0"/>
          <w:sz w:val="24"/>
          <w:szCs w:val="24"/>
        </w:rPr>
      </w:pPr>
      <w:r w:rsidRPr="004B3C74">
        <w:rPr>
          <w:rFonts w:ascii="Arial" w:hAnsi="Arial" w:cs="Arial"/>
          <w:color w:val="0070C0"/>
          <w:sz w:val="20"/>
          <w:szCs w:val="20"/>
        </w:rPr>
        <w:t xml:space="preserve">Email: </w:t>
      </w:r>
      <w:hyperlink r:id="rId10" w:history="1">
        <w:r w:rsidRPr="004B3C74">
          <w:rPr>
            <w:rStyle w:val="Hyperlink"/>
            <w:rFonts w:ascii="Arial" w:hAnsi="Arial" w:cs="Arial"/>
            <w:color w:val="0070C0"/>
            <w:sz w:val="20"/>
            <w:szCs w:val="20"/>
          </w:rPr>
          <w:t>dr.purchase@bitmesra.ac.in</w:t>
        </w:r>
      </w:hyperlink>
      <w:r w:rsidRPr="004B3C74">
        <w:rPr>
          <w:rFonts w:ascii="Arial" w:hAnsi="Arial" w:cs="Arial"/>
          <w:color w:val="0070C0"/>
          <w:sz w:val="20"/>
          <w:szCs w:val="20"/>
        </w:rPr>
        <w:t xml:space="preserve"> </w:t>
      </w:r>
    </w:p>
    <w:p w14:paraId="442679FF" w14:textId="77777777" w:rsidR="00C14D11" w:rsidRPr="004B3C74" w:rsidRDefault="00C14D11" w:rsidP="00C14D11">
      <w:pPr>
        <w:widowControl w:val="0"/>
        <w:autoSpaceDE w:val="0"/>
        <w:autoSpaceDN w:val="0"/>
        <w:adjustRightInd w:val="0"/>
        <w:spacing w:after="0" w:line="237" w:lineRule="auto"/>
        <w:ind w:firstLine="2552"/>
        <w:jc w:val="both"/>
        <w:rPr>
          <w:rFonts w:ascii="Times New Roman" w:hAnsi="Times New Roman"/>
          <w:color w:val="0070C0"/>
          <w:sz w:val="24"/>
          <w:szCs w:val="24"/>
        </w:rPr>
      </w:pPr>
      <w:r w:rsidRPr="004B3C74">
        <w:rPr>
          <w:rFonts w:ascii="Arial" w:hAnsi="Arial" w:cs="Arial"/>
          <w:color w:val="0070C0"/>
          <w:sz w:val="20"/>
          <w:szCs w:val="20"/>
        </w:rPr>
        <w:t>Website: www.bitmesra.ac.in</w:t>
      </w:r>
    </w:p>
    <w:p w14:paraId="07778E45" w14:textId="1540C093" w:rsidR="00C14D11" w:rsidRPr="009F73F5" w:rsidRDefault="00C14D11" w:rsidP="00C14D11">
      <w:pPr>
        <w:widowControl w:val="0"/>
        <w:autoSpaceDE w:val="0"/>
        <w:autoSpaceDN w:val="0"/>
        <w:adjustRightInd w:val="0"/>
        <w:spacing w:after="0" w:line="239" w:lineRule="auto"/>
        <w:jc w:val="both"/>
        <w:rPr>
          <w:rFonts w:ascii="Times New Roman" w:hAnsi="Times New Roman"/>
          <w:sz w:val="24"/>
          <w:szCs w:val="24"/>
        </w:rPr>
      </w:pPr>
      <w:r w:rsidRPr="009F73F5">
        <w:rPr>
          <w:rFonts w:ascii="Arial" w:hAnsi="Arial" w:cs="Arial"/>
          <w:sz w:val="28"/>
          <w:szCs w:val="28"/>
        </w:rPr>
        <w:br w:type="page"/>
      </w:r>
      <w:r w:rsidRPr="009F73F5">
        <w:rPr>
          <w:rFonts w:ascii="Arial" w:hAnsi="Arial" w:cs="Arial"/>
          <w:sz w:val="20"/>
          <w:szCs w:val="20"/>
        </w:rPr>
        <w:lastRenderedPageBreak/>
        <w:t xml:space="preserve">Ref No.: </w:t>
      </w:r>
      <w:r w:rsidR="007C3E88">
        <w:rPr>
          <w:rFonts w:ascii="Arial" w:hAnsi="Arial" w:cs="Arial"/>
          <w:bCs/>
          <w:noProof/>
          <w:sz w:val="24"/>
          <w:szCs w:val="24"/>
        </w:rPr>
        <w:t>EOI/DOIP/JPR/24-25/04</w:t>
      </w:r>
      <w:r>
        <w:rPr>
          <w:rFonts w:ascii="Arial" w:hAnsi="Arial" w:cs="Arial"/>
          <w:bCs/>
          <w:noProof/>
          <w:sz w:val="24"/>
          <w:szCs w:val="24"/>
        </w:rPr>
        <w:tab/>
      </w:r>
      <w:r>
        <w:rPr>
          <w:rFonts w:ascii="Arial" w:hAnsi="Arial" w:cs="Arial"/>
          <w:bCs/>
          <w:noProof/>
          <w:sz w:val="24"/>
          <w:szCs w:val="24"/>
        </w:rPr>
        <w:tab/>
      </w:r>
      <w:r w:rsidRPr="009F73F5">
        <w:rPr>
          <w:rFonts w:ascii="Arial" w:hAnsi="Arial" w:cs="Arial"/>
          <w:b/>
          <w:noProof/>
          <w:color w:val="FF0000"/>
          <w:sz w:val="24"/>
          <w:szCs w:val="24"/>
        </w:rPr>
        <w:tab/>
      </w:r>
      <w:r w:rsidRPr="009F73F5">
        <w:rPr>
          <w:rFonts w:ascii="Arial" w:hAnsi="Arial" w:cs="Arial"/>
          <w:b/>
          <w:noProof/>
          <w:color w:val="FF0000"/>
          <w:sz w:val="24"/>
          <w:szCs w:val="24"/>
        </w:rPr>
        <w:tab/>
      </w:r>
      <w:r w:rsidRPr="009F73F5">
        <w:rPr>
          <w:rFonts w:ascii="Arial" w:hAnsi="Arial" w:cs="Arial"/>
          <w:b/>
          <w:noProof/>
          <w:color w:val="FF0000"/>
          <w:sz w:val="24"/>
          <w:szCs w:val="24"/>
        </w:rPr>
        <w:tab/>
      </w:r>
      <w:r w:rsidRPr="009F73F5">
        <w:rPr>
          <w:rFonts w:ascii="Arial" w:hAnsi="Arial" w:cs="Arial"/>
          <w:b/>
          <w:noProof/>
          <w:color w:val="FF0000"/>
          <w:sz w:val="24"/>
          <w:szCs w:val="24"/>
        </w:rPr>
        <w:tab/>
      </w:r>
      <w:r w:rsidR="007C3E88">
        <w:rPr>
          <w:rFonts w:ascii="Arial" w:hAnsi="Arial" w:cs="Arial"/>
          <w:b/>
          <w:noProof/>
          <w:color w:val="FF0000"/>
          <w:sz w:val="24"/>
          <w:szCs w:val="24"/>
        </w:rPr>
        <w:t xml:space="preserve">    </w:t>
      </w:r>
      <w:r w:rsidRPr="009F73F5">
        <w:rPr>
          <w:rFonts w:ascii="Arial" w:hAnsi="Arial" w:cs="Arial"/>
          <w:sz w:val="20"/>
          <w:szCs w:val="20"/>
        </w:rPr>
        <w:t xml:space="preserve">Date: </w:t>
      </w:r>
      <w:r w:rsidR="007C3E88">
        <w:rPr>
          <w:rFonts w:ascii="Arial" w:hAnsi="Arial" w:cs="Arial"/>
          <w:sz w:val="20"/>
          <w:szCs w:val="20"/>
        </w:rPr>
        <w:t>18.06.2024</w:t>
      </w:r>
    </w:p>
    <w:p w14:paraId="109995AE" w14:textId="77777777" w:rsidR="00C14D11" w:rsidRDefault="00C14D11" w:rsidP="00C14D11">
      <w:pPr>
        <w:pStyle w:val="NoSpacing"/>
        <w:spacing w:before="120"/>
        <w:rPr>
          <w:b/>
          <w:bCs/>
          <w:sz w:val="20"/>
        </w:rPr>
      </w:pPr>
    </w:p>
    <w:p w14:paraId="6F0FF8EB" w14:textId="5FBF3C93" w:rsidR="00C14D11" w:rsidRPr="00957C32" w:rsidRDefault="00C14D11" w:rsidP="00C14D11">
      <w:pPr>
        <w:spacing w:after="0"/>
        <w:jc w:val="center"/>
        <w:rPr>
          <w:b/>
          <w:color w:val="0070C0"/>
          <w:sz w:val="24"/>
          <w:szCs w:val="24"/>
          <w:u w:val="single"/>
        </w:rPr>
      </w:pPr>
      <w:r>
        <w:rPr>
          <w:b/>
          <w:color w:val="0070C0"/>
          <w:sz w:val="24"/>
          <w:szCs w:val="24"/>
          <w:u w:val="single"/>
        </w:rPr>
        <w:t xml:space="preserve">INVITATION OF </w:t>
      </w:r>
      <w:r w:rsidRPr="00957C32">
        <w:rPr>
          <w:b/>
          <w:color w:val="0070C0"/>
          <w:sz w:val="24"/>
          <w:szCs w:val="24"/>
          <w:u w:val="single"/>
        </w:rPr>
        <w:t xml:space="preserve">EXPRESSION OF INTEREST FROM CONSULTANCY FIRMS FOR PROVIDING </w:t>
      </w:r>
      <w:r>
        <w:rPr>
          <w:b/>
          <w:color w:val="0070C0"/>
          <w:sz w:val="24"/>
          <w:szCs w:val="24"/>
          <w:u w:val="single"/>
        </w:rPr>
        <w:t xml:space="preserve">CONSULTANCY WORK </w:t>
      </w:r>
      <w:r w:rsidRPr="00957C32">
        <w:rPr>
          <w:b/>
          <w:color w:val="0070C0"/>
          <w:sz w:val="24"/>
          <w:szCs w:val="24"/>
          <w:u w:val="single"/>
        </w:rPr>
        <w:t xml:space="preserve">FOR </w:t>
      </w:r>
      <w:r>
        <w:rPr>
          <w:b/>
          <w:color w:val="0070C0"/>
          <w:sz w:val="24"/>
          <w:szCs w:val="24"/>
          <w:u w:val="single"/>
        </w:rPr>
        <w:t xml:space="preserve">VARIOUS </w:t>
      </w:r>
      <w:r w:rsidRPr="00957C32">
        <w:rPr>
          <w:b/>
          <w:color w:val="0070C0"/>
          <w:sz w:val="24"/>
          <w:szCs w:val="24"/>
          <w:u w:val="single"/>
        </w:rPr>
        <w:t xml:space="preserve">CONSTRUCTION </w:t>
      </w:r>
      <w:r>
        <w:rPr>
          <w:b/>
          <w:color w:val="0070C0"/>
          <w:sz w:val="24"/>
          <w:szCs w:val="24"/>
          <w:u w:val="single"/>
        </w:rPr>
        <w:t>WORK AT JAIPUR CAMPUS</w:t>
      </w:r>
    </w:p>
    <w:p w14:paraId="58C7E3B5" w14:textId="77777777" w:rsidR="00C14D11" w:rsidRDefault="00C14D11" w:rsidP="00C14D11">
      <w:pPr>
        <w:widowControl w:val="0"/>
        <w:overflowPunct w:val="0"/>
        <w:autoSpaceDE w:val="0"/>
        <w:autoSpaceDN w:val="0"/>
        <w:adjustRightInd w:val="0"/>
        <w:spacing w:after="0" w:line="251" w:lineRule="auto"/>
        <w:ind w:left="6"/>
        <w:jc w:val="both"/>
        <w:rPr>
          <w:rFonts w:cs="Arial"/>
          <w:sz w:val="24"/>
          <w:szCs w:val="24"/>
        </w:rPr>
      </w:pPr>
    </w:p>
    <w:p w14:paraId="070AEF71" w14:textId="57151034" w:rsidR="00C14D11" w:rsidRPr="009F73F5" w:rsidRDefault="00C14D11" w:rsidP="00C14D11">
      <w:pPr>
        <w:widowControl w:val="0"/>
        <w:overflowPunct w:val="0"/>
        <w:autoSpaceDE w:val="0"/>
        <w:autoSpaceDN w:val="0"/>
        <w:adjustRightInd w:val="0"/>
        <w:spacing w:after="0" w:line="251" w:lineRule="auto"/>
        <w:ind w:left="6"/>
        <w:jc w:val="both"/>
        <w:rPr>
          <w:rFonts w:cs="Arial"/>
          <w:sz w:val="24"/>
          <w:szCs w:val="24"/>
        </w:rPr>
      </w:pPr>
      <w:r w:rsidRPr="009F73F5">
        <w:rPr>
          <w:rFonts w:cs="Arial"/>
          <w:sz w:val="24"/>
          <w:szCs w:val="24"/>
        </w:rPr>
        <w:t xml:space="preserve">BIT </w:t>
      </w:r>
      <w:proofErr w:type="spellStart"/>
      <w:r w:rsidRPr="009F73F5">
        <w:rPr>
          <w:rFonts w:cs="Arial"/>
          <w:sz w:val="24"/>
          <w:szCs w:val="24"/>
        </w:rPr>
        <w:t>Mesra</w:t>
      </w:r>
      <w:proofErr w:type="spellEnd"/>
      <w:r w:rsidRPr="009F73F5">
        <w:rPr>
          <w:rFonts w:cs="Arial"/>
          <w:sz w:val="24"/>
          <w:szCs w:val="24"/>
        </w:rPr>
        <w:t xml:space="preserve">, established in 1955, is a premier </w:t>
      </w:r>
      <w:r w:rsidR="00002530">
        <w:rPr>
          <w:rFonts w:cs="Arial"/>
          <w:sz w:val="24"/>
          <w:szCs w:val="24"/>
        </w:rPr>
        <w:t>T</w:t>
      </w:r>
      <w:r w:rsidRPr="009F73F5">
        <w:rPr>
          <w:rFonts w:cs="Arial"/>
          <w:sz w:val="24"/>
          <w:szCs w:val="24"/>
        </w:rPr>
        <w:t xml:space="preserve">echnical </w:t>
      </w:r>
      <w:r w:rsidR="00002530">
        <w:rPr>
          <w:rFonts w:cs="Arial"/>
          <w:sz w:val="24"/>
          <w:szCs w:val="24"/>
        </w:rPr>
        <w:t>I</w:t>
      </w:r>
      <w:r w:rsidRPr="009F73F5">
        <w:rPr>
          <w:rFonts w:cs="Arial"/>
          <w:sz w:val="24"/>
          <w:szCs w:val="24"/>
        </w:rPr>
        <w:t xml:space="preserve">nstitute and deemed University u/s 3 of UGC Act, 1956, with its registered office located at </w:t>
      </w:r>
      <w:proofErr w:type="spellStart"/>
      <w:r w:rsidRPr="009F73F5">
        <w:rPr>
          <w:rFonts w:cs="Arial"/>
          <w:sz w:val="24"/>
          <w:szCs w:val="24"/>
        </w:rPr>
        <w:t>Mesra</w:t>
      </w:r>
      <w:proofErr w:type="spellEnd"/>
      <w:r w:rsidRPr="009F73F5">
        <w:rPr>
          <w:rFonts w:cs="Arial"/>
          <w:sz w:val="24"/>
          <w:szCs w:val="24"/>
        </w:rPr>
        <w:t>, Ranchi-835215 (Jharkhand).</w:t>
      </w:r>
      <w:r>
        <w:rPr>
          <w:rFonts w:cs="Arial"/>
          <w:sz w:val="24"/>
          <w:szCs w:val="24"/>
        </w:rPr>
        <w:t xml:space="preserve"> More details about the Institute may be seen at our website “www.bitmesra.ac.in”</w:t>
      </w:r>
    </w:p>
    <w:p w14:paraId="4990735A" w14:textId="77777777" w:rsidR="00C14D11" w:rsidRPr="009F73F5" w:rsidRDefault="00C14D11" w:rsidP="00C14D11">
      <w:pPr>
        <w:widowControl w:val="0"/>
        <w:overflowPunct w:val="0"/>
        <w:autoSpaceDE w:val="0"/>
        <w:autoSpaceDN w:val="0"/>
        <w:adjustRightInd w:val="0"/>
        <w:spacing w:after="0" w:line="251" w:lineRule="auto"/>
        <w:ind w:left="6"/>
        <w:jc w:val="both"/>
        <w:rPr>
          <w:sz w:val="24"/>
          <w:szCs w:val="24"/>
        </w:rPr>
      </w:pPr>
    </w:p>
    <w:p w14:paraId="45A63177" w14:textId="77777777" w:rsidR="00C14D11" w:rsidRPr="00DE5428" w:rsidRDefault="00C14D11" w:rsidP="00C14D11">
      <w:pPr>
        <w:pStyle w:val="ListParagraph"/>
        <w:widowControl w:val="0"/>
        <w:numPr>
          <w:ilvl w:val="0"/>
          <w:numId w:val="19"/>
        </w:numPr>
        <w:overflowPunct w:val="0"/>
        <w:autoSpaceDE w:val="0"/>
        <w:autoSpaceDN w:val="0"/>
        <w:adjustRightInd w:val="0"/>
        <w:spacing w:after="0" w:line="251" w:lineRule="auto"/>
        <w:jc w:val="both"/>
        <w:rPr>
          <w:b/>
          <w:sz w:val="24"/>
          <w:szCs w:val="24"/>
          <w:u w:val="single"/>
        </w:rPr>
      </w:pPr>
      <w:r w:rsidRPr="00DE5428">
        <w:rPr>
          <w:b/>
          <w:sz w:val="24"/>
          <w:szCs w:val="24"/>
          <w:u w:val="single"/>
        </w:rPr>
        <w:t>PRESENT REQUIREMENT</w:t>
      </w:r>
    </w:p>
    <w:p w14:paraId="13C4800B" w14:textId="77777777" w:rsidR="00C14D11" w:rsidRPr="009F73F5" w:rsidRDefault="00C14D11" w:rsidP="00C14D11">
      <w:pPr>
        <w:widowControl w:val="0"/>
        <w:overflowPunct w:val="0"/>
        <w:autoSpaceDE w:val="0"/>
        <w:autoSpaceDN w:val="0"/>
        <w:adjustRightInd w:val="0"/>
        <w:spacing w:after="0" w:line="251" w:lineRule="auto"/>
        <w:ind w:left="6"/>
        <w:jc w:val="both"/>
        <w:rPr>
          <w:b/>
          <w:sz w:val="24"/>
          <w:szCs w:val="24"/>
        </w:rPr>
      </w:pPr>
    </w:p>
    <w:p w14:paraId="4456532F" w14:textId="77777777" w:rsidR="008426A6" w:rsidRDefault="00C14D11" w:rsidP="00C14D11">
      <w:pPr>
        <w:spacing w:after="0"/>
        <w:jc w:val="both"/>
        <w:rPr>
          <w:rFonts w:cs="Arial"/>
          <w:sz w:val="24"/>
          <w:szCs w:val="24"/>
        </w:rPr>
      </w:pPr>
      <w:r>
        <w:rPr>
          <w:rFonts w:cs="Arial"/>
          <w:sz w:val="24"/>
          <w:szCs w:val="24"/>
        </w:rPr>
        <w:t xml:space="preserve">BIT </w:t>
      </w:r>
      <w:proofErr w:type="spellStart"/>
      <w:r>
        <w:rPr>
          <w:rFonts w:cs="Arial"/>
          <w:sz w:val="24"/>
          <w:szCs w:val="24"/>
        </w:rPr>
        <w:t>Mesra</w:t>
      </w:r>
      <w:proofErr w:type="spellEnd"/>
      <w:r>
        <w:rPr>
          <w:rFonts w:cs="Arial"/>
          <w:sz w:val="24"/>
          <w:szCs w:val="24"/>
        </w:rPr>
        <w:t xml:space="preserve">, Ranchi is planning for </w:t>
      </w:r>
      <w:r w:rsidR="008426A6">
        <w:rPr>
          <w:rFonts w:cs="Arial"/>
          <w:sz w:val="24"/>
          <w:szCs w:val="24"/>
        </w:rPr>
        <w:t xml:space="preserve">some </w:t>
      </w:r>
      <w:r>
        <w:rPr>
          <w:rFonts w:cs="Arial"/>
          <w:sz w:val="24"/>
          <w:szCs w:val="24"/>
        </w:rPr>
        <w:t xml:space="preserve">Construction </w:t>
      </w:r>
      <w:r w:rsidR="008426A6">
        <w:rPr>
          <w:rFonts w:cs="Arial"/>
          <w:sz w:val="24"/>
          <w:szCs w:val="24"/>
        </w:rPr>
        <w:t>works at its campus at Jaipur situated at following address:</w:t>
      </w:r>
    </w:p>
    <w:p w14:paraId="1B26D2A0" w14:textId="04BFE1B7" w:rsidR="008426A6" w:rsidRPr="008426A6" w:rsidRDefault="008426A6" w:rsidP="008426A6">
      <w:pPr>
        <w:spacing w:after="0" w:line="240" w:lineRule="auto"/>
        <w:ind w:left="720" w:firstLine="720"/>
        <w:jc w:val="both"/>
        <w:rPr>
          <w:rFonts w:cs="Arial"/>
          <w:i/>
          <w:sz w:val="24"/>
          <w:szCs w:val="24"/>
        </w:rPr>
      </w:pPr>
      <w:r w:rsidRPr="008426A6">
        <w:rPr>
          <w:rFonts w:cs="Arial"/>
          <w:i/>
          <w:sz w:val="24"/>
          <w:szCs w:val="24"/>
        </w:rPr>
        <w:t xml:space="preserve">Birla Institute of Technology, </w:t>
      </w:r>
      <w:proofErr w:type="spellStart"/>
      <w:r w:rsidRPr="008426A6">
        <w:rPr>
          <w:rFonts w:cs="Arial"/>
          <w:i/>
          <w:sz w:val="24"/>
          <w:szCs w:val="24"/>
        </w:rPr>
        <w:t>Mesra</w:t>
      </w:r>
      <w:proofErr w:type="spellEnd"/>
      <w:r w:rsidRPr="008426A6">
        <w:rPr>
          <w:rFonts w:cs="Arial"/>
          <w:i/>
          <w:sz w:val="24"/>
          <w:szCs w:val="24"/>
        </w:rPr>
        <w:t xml:space="preserve">  </w:t>
      </w:r>
    </w:p>
    <w:p w14:paraId="3B6B0CF5" w14:textId="6D37BA8F" w:rsidR="008426A6" w:rsidRPr="008426A6" w:rsidRDefault="008426A6" w:rsidP="008426A6">
      <w:pPr>
        <w:spacing w:after="0" w:line="240" w:lineRule="auto"/>
        <w:ind w:left="720" w:firstLine="720"/>
        <w:jc w:val="both"/>
        <w:rPr>
          <w:rFonts w:cs="Arial"/>
          <w:i/>
          <w:sz w:val="20"/>
          <w:szCs w:val="24"/>
        </w:rPr>
      </w:pPr>
      <w:r w:rsidRPr="008426A6">
        <w:rPr>
          <w:rFonts w:cs="Arial"/>
          <w:i/>
          <w:sz w:val="20"/>
          <w:szCs w:val="24"/>
        </w:rPr>
        <w:t xml:space="preserve">(A Deemed to be </w:t>
      </w:r>
      <w:proofErr w:type="gramStart"/>
      <w:r w:rsidRPr="008426A6">
        <w:rPr>
          <w:rFonts w:cs="Arial"/>
          <w:i/>
          <w:sz w:val="20"/>
          <w:szCs w:val="24"/>
        </w:rPr>
        <w:t>University )</w:t>
      </w:r>
      <w:proofErr w:type="gramEnd"/>
    </w:p>
    <w:p w14:paraId="14DCDBC3" w14:textId="7EA0FCCF" w:rsidR="008426A6" w:rsidRPr="008426A6" w:rsidRDefault="008426A6" w:rsidP="008426A6">
      <w:pPr>
        <w:spacing w:after="0" w:line="240" w:lineRule="auto"/>
        <w:ind w:left="720" w:firstLine="720"/>
        <w:jc w:val="both"/>
        <w:rPr>
          <w:rFonts w:cs="Arial"/>
          <w:i/>
          <w:sz w:val="24"/>
          <w:szCs w:val="24"/>
        </w:rPr>
      </w:pPr>
      <w:r w:rsidRPr="008426A6">
        <w:rPr>
          <w:rFonts w:cs="Arial"/>
          <w:i/>
          <w:sz w:val="24"/>
          <w:szCs w:val="24"/>
        </w:rPr>
        <w:t>Off-Campus Jaipur</w:t>
      </w:r>
      <w:r>
        <w:rPr>
          <w:rFonts w:cs="Arial"/>
          <w:i/>
          <w:sz w:val="24"/>
          <w:szCs w:val="24"/>
        </w:rPr>
        <w:t>,</w:t>
      </w:r>
      <w:r w:rsidRPr="008426A6">
        <w:rPr>
          <w:rFonts w:cs="Arial"/>
          <w:i/>
          <w:sz w:val="24"/>
          <w:szCs w:val="24"/>
        </w:rPr>
        <w:t xml:space="preserve"> </w:t>
      </w:r>
    </w:p>
    <w:p w14:paraId="77E789A0" w14:textId="010F8AAA" w:rsidR="008426A6" w:rsidRPr="008426A6" w:rsidRDefault="008426A6" w:rsidP="008426A6">
      <w:pPr>
        <w:spacing w:after="0" w:line="240" w:lineRule="auto"/>
        <w:jc w:val="both"/>
        <w:rPr>
          <w:rFonts w:cs="Arial"/>
          <w:i/>
          <w:sz w:val="24"/>
          <w:szCs w:val="24"/>
        </w:rPr>
      </w:pPr>
      <w:r w:rsidRPr="008426A6">
        <w:rPr>
          <w:rFonts w:cs="Arial"/>
          <w:i/>
          <w:sz w:val="24"/>
          <w:szCs w:val="24"/>
        </w:rPr>
        <w:t> </w:t>
      </w:r>
      <w:r w:rsidRPr="008426A6">
        <w:rPr>
          <w:rFonts w:cs="Arial"/>
          <w:i/>
          <w:sz w:val="24"/>
          <w:szCs w:val="24"/>
        </w:rPr>
        <w:tab/>
      </w:r>
      <w:r w:rsidRPr="008426A6">
        <w:rPr>
          <w:rFonts w:cs="Arial"/>
          <w:i/>
          <w:sz w:val="24"/>
          <w:szCs w:val="24"/>
        </w:rPr>
        <w:tab/>
        <w:t xml:space="preserve">27, </w:t>
      </w:r>
      <w:proofErr w:type="gramStart"/>
      <w:r w:rsidRPr="008426A6">
        <w:rPr>
          <w:rFonts w:cs="Arial"/>
          <w:i/>
          <w:sz w:val="24"/>
          <w:szCs w:val="24"/>
        </w:rPr>
        <w:t>Malviya  Industrial</w:t>
      </w:r>
      <w:proofErr w:type="gramEnd"/>
      <w:r w:rsidRPr="008426A6">
        <w:rPr>
          <w:rFonts w:cs="Arial"/>
          <w:i/>
          <w:sz w:val="24"/>
          <w:szCs w:val="24"/>
        </w:rPr>
        <w:t xml:space="preserve"> Area</w:t>
      </w:r>
      <w:r>
        <w:rPr>
          <w:rFonts w:cs="Arial"/>
          <w:i/>
          <w:sz w:val="24"/>
          <w:szCs w:val="24"/>
        </w:rPr>
        <w:t>,</w:t>
      </w:r>
    </w:p>
    <w:p w14:paraId="3D972DAA" w14:textId="041126A3" w:rsidR="008426A6" w:rsidRPr="008426A6" w:rsidRDefault="008426A6" w:rsidP="008426A6">
      <w:pPr>
        <w:spacing w:after="0" w:line="240" w:lineRule="auto"/>
        <w:ind w:left="720" w:firstLine="720"/>
        <w:jc w:val="both"/>
        <w:rPr>
          <w:rFonts w:cs="Arial"/>
          <w:i/>
          <w:sz w:val="24"/>
          <w:szCs w:val="24"/>
        </w:rPr>
      </w:pPr>
      <w:r w:rsidRPr="008426A6">
        <w:rPr>
          <w:rFonts w:cs="Arial"/>
          <w:i/>
          <w:sz w:val="24"/>
          <w:szCs w:val="24"/>
        </w:rPr>
        <w:t xml:space="preserve">Jaipur-302017, Rajasthan </w:t>
      </w:r>
    </w:p>
    <w:p w14:paraId="34168FC7" w14:textId="77777777" w:rsidR="008426A6" w:rsidRDefault="008426A6" w:rsidP="00C14D11">
      <w:pPr>
        <w:spacing w:after="0"/>
        <w:jc w:val="both"/>
        <w:rPr>
          <w:rFonts w:cs="Arial"/>
          <w:sz w:val="24"/>
          <w:szCs w:val="24"/>
        </w:rPr>
      </w:pPr>
    </w:p>
    <w:p w14:paraId="41D35278" w14:textId="3630A0FA" w:rsidR="008426A6" w:rsidRDefault="008426A6" w:rsidP="00C14D11">
      <w:pPr>
        <w:spacing w:after="0"/>
        <w:jc w:val="both"/>
        <w:rPr>
          <w:rFonts w:cs="Arial"/>
          <w:sz w:val="24"/>
          <w:szCs w:val="24"/>
        </w:rPr>
      </w:pPr>
      <w:r w:rsidRPr="00712FE9">
        <w:rPr>
          <w:rFonts w:cs="Arial"/>
          <w:b/>
          <w:sz w:val="24"/>
          <w:szCs w:val="24"/>
        </w:rPr>
        <w:t xml:space="preserve">The </w:t>
      </w:r>
      <w:r w:rsidR="00A75A93" w:rsidRPr="00712FE9">
        <w:rPr>
          <w:rFonts w:cs="Arial"/>
          <w:b/>
          <w:sz w:val="24"/>
          <w:szCs w:val="24"/>
        </w:rPr>
        <w:t>list of works is</w:t>
      </w:r>
      <w:r w:rsidRPr="00712FE9">
        <w:rPr>
          <w:rFonts w:cs="Arial"/>
          <w:b/>
          <w:sz w:val="24"/>
          <w:szCs w:val="24"/>
        </w:rPr>
        <w:t xml:space="preserve"> as follows</w:t>
      </w:r>
      <w:r>
        <w:rPr>
          <w:rFonts w:cs="Arial"/>
          <w:sz w:val="24"/>
          <w:szCs w:val="24"/>
        </w:rPr>
        <w:t>:</w:t>
      </w:r>
    </w:p>
    <w:p w14:paraId="73CD2F2B" w14:textId="2F9DE5D4" w:rsidR="0065131F" w:rsidRPr="00AE350B" w:rsidRDefault="0065131F" w:rsidP="00AE350B">
      <w:pPr>
        <w:pStyle w:val="ListParagraph"/>
        <w:numPr>
          <w:ilvl w:val="0"/>
          <w:numId w:val="40"/>
        </w:numPr>
        <w:spacing w:after="0"/>
        <w:jc w:val="both"/>
        <w:rPr>
          <w:rFonts w:cs="Arial"/>
          <w:sz w:val="24"/>
          <w:szCs w:val="24"/>
        </w:rPr>
      </w:pPr>
      <w:r w:rsidRPr="00AE350B">
        <w:rPr>
          <w:rFonts w:cs="Arial"/>
          <w:sz w:val="24"/>
          <w:szCs w:val="24"/>
        </w:rPr>
        <w:t>Preparation of master Plan for next 20 years and as per latest</w:t>
      </w:r>
      <w:r w:rsidR="000F3896" w:rsidRPr="00AE350B">
        <w:rPr>
          <w:rFonts w:cs="Arial"/>
          <w:sz w:val="24"/>
          <w:szCs w:val="24"/>
        </w:rPr>
        <w:t xml:space="preserve"> </w:t>
      </w:r>
      <w:r w:rsidRPr="00AE350B">
        <w:rPr>
          <w:rFonts w:cs="Arial"/>
          <w:sz w:val="24"/>
          <w:szCs w:val="24"/>
        </w:rPr>
        <w:t>guidelines of the RIICO.</w:t>
      </w:r>
    </w:p>
    <w:p w14:paraId="4EF9943D" w14:textId="2F2E4D8D" w:rsidR="00364438" w:rsidRPr="00932CFB" w:rsidRDefault="00364438" w:rsidP="00AE350B">
      <w:pPr>
        <w:pStyle w:val="ListParagraph"/>
        <w:numPr>
          <w:ilvl w:val="0"/>
          <w:numId w:val="40"/>
        </w:numPr>
        <w:spacing w:after="0"/>
        <w:jc w:val="both"/>
        <w:rPr>
          <w:rFonts w:cs="Arial"/>
          <w:sz w:val="24"/>
          <w:szCs w:val="24"/>
        </w:rPr>
      </w:pPr>
      <w:r w:rsidRPr="00932CFB">
        <w:rPr>
          <w:rFonts w:cs="Arial"/>
          <w:sz w:val="24"/>
          <w:szCs w:val="24"/>
        </w:rPr>
        <w:t>Construction &amp; Expansion works:</w:t>
      </w:r>
    </w:p>
    <w:p w14:paraId="30E6FDC1" w14:textId="2F01DE68" w:rsidR="008426A6" w:rsidRPr="00932CFB" w:rsidRDefault="008426A6" w:rsidP="00AE350B">
      <w:pPr>
        <w:pStyle w:val="ListParagraph"/>
        <w:numPr>
          <w:ilvl w:val="0"/>
          <w:numId w:val="38"/>
        </w:numPr>
        <w:spacing w:after="0"/>
        <w:jc w:val="both"/>
        <w:rPr>
          <w:rFonts w:cstheme="minorHAnsi"/>
        </w:rPr>
      </w:pPr>
      <w:r w:rsidRPr="00932CFB">
        <w:rPr>
          <w:rFonts w:cs="Arial"/>
          <w:sz w:val="24"/>
          <w:szCs w:val="24"/>
        </w:rPr>
        <w:t xml:space="preserve">Vertical expansion of Block B of Academic building including additional </w:t>
      </w:r>
      <w:r w:rsidR="00CB3F7A" w:rsidRPr="00932CFB">
        <w:rPr>
          <w:rFonts w:cs="Arial"/>
          <w:sz w:val="24"/>
          <w:szCs w:val="24"/>
        </w:rPr>
        <w:t>staircase</w:t>
      </w:r>
      <w:r w:rsidRPr="00932CFB">
        <w:rPr>
          <w:rFonts w:cs="Arial"/>
          <w:sz w:val="24"/>
          <w:szCs w:val="24"/>
        </w:rPr>
        <w:t xml:space="preserve"> – Area approx. 20,000 </w:t>
      </w:r>
      <w:proofErr w:type="spellStart"/>
      <w:r w:rsidRPr="00932CFB">
        <w:rPr>
          <w:rFonts w:cs="Arial"/>
          <w:sz w:val="24"/>
          <w:szCs w:val="24"/>
        </w:rPr>
        <w:t>Sft</w:t>
      </w:r>
      <w:proofErr w:type="spellEnd"/>
      <w:r w:rsidRPr="00932CFB">
        <w:rPr>
          <w:rFonts w:cs="Arial"/>
          <w:sz w:val="24"/>
          <w:szCs w:val="24"/>
        </w:rPr>
        <w:t>.</w:t>
      </w:r>
    </w:p>
    <w:p w14:paraId="4FA7208D" w14:textId="1C17E536" w:rsidR="00F37C26" w:rsidRPr="00932CFB" w:rsidRDefault="008426A6" w:rsidP="00AE350B">
      <w:pPr>
        <w:pStyle w:val="ListParagraph"/>
        <w:numPr>
          <w:ilvl w:val="0"/>
          <w:numId w:val="38"/>
        </w:numPr>
        <w:spacing w:after="0"/>
        <w:jc w:val="both"/>
        <w:rPr>
          <w:rFonts w:cs="Arial"/>
          <w:sz w:val="24"/>
          <w:szCs w:val="24"/>
        </w:rPr>
      </w:pPr>
      <w:r w:rsidRPr="00932CFB">
        <w:rPr>
          <w:rFonts w:cstheme="minorHAnsi"/>
        </w:rPr>
        <w:t xml:space="preserve"> </w:t>
      </w:r>
      <w:r w:rsidRPr="00932CFB">
        <w:rPr>
          <w:rFonts w:cs="Arial"/>
          <w:sz w:val="24"/>
          <w:szCs w:val="24"/>
        </w:rPr>
        <w:t>Construction of Hostel Block</w:t>
      </w:r>
      <w:r w:rsidR="00F37C26" w:rsidRPr="00932CFB">
        <w:rPr>
          <w:rFonts w:cs="Arial"/>
          <w:sz w:val="24"/>
          <w:szCs w:val="24"/>
        </w:rPr>
        <w:t xml:space="preserve">s </w:t>
      </w:r>
      <w:proofErr w:type="gramStart"/>
      <w:r w:rsidR="00F37C26" w:rsidRPr="00932CFB">
        <w:rPr>
          <w:rFonts w:cs="Arial"/>
          <w:sz w:val="24"/>
          <w:szCs w:val="24"/>
        </w:rPr>
        <w:t>( Boys</w:t>
      </w:r>
      <w:proofErr w:type="gramEnd"/>
      <w:r w:rsidR="00F37C26" w:rsidRPr="00932CFB">
        <w:rPr>
          <w:rFonts w:cs="Arial"/>
          <w:sz w:val="24"/>
          <w:szCs w:val="24"/>
        </w:rPr>
        <w:t xml:space="preserve">’ </w:t>
      </w:r>
      <w:r w:rsidR="00364438" w:rsidRPr="00932CFB">
        <w:rPr>
          <w:rFonts w:cs="Arial"/>
          <w:sz w:val="24"/>
          <w:szCs w:val="24"/>
        </w:rPr>
        <w:t>&amp;</w:t>
      </w:r>
      <w:r w:rsidR="00F37C26" w:rsidRPr="00932CFB">
        <w:rPr>
          <w:rFonts w:cs="Arial"/>
          <w:sz w:val="24"/>
          <w:szCs w:val="24"/>
        </w:rPr>
        <w:t xml:space="preserve"> Girls’) - Area approx. </w:t>
      </w:r>
      <w:r w:rsidR="00CB3F7A" w:rsidRPr="00932CFB">
        <w:rPr>
          <w:rFonts w:cs="Arial"/>
          <w:sz w:val="24"/>
          <w:szCs w:val="24"/>
        </w:rPr>
        <w:t>53</w:t>
      </w:r>
      <w:r w:rsidR="00F37C26" w:rsidRPr="00932CFB">
        <w:rPr>
          <w:rFonts w:cs="Arial"/>
          <w:sz w:val="24"/>
          <w:szCs w:val="24"/>
        </w:rPr>
        <w:t>,</w:t>
      </w:r>
      <w:r w:rsidR="00CB3F7A" w:rsidRPr="00932CFB">
        <w:rPr>
          <w:rFonts w:cs="Arial"/>
          <w:sz w:val="24"/>
          <w:szCs w:val="24"/>
        </w:rPr>
        <w:t>650</w:t>
      </w:r>
      <w:r w:rsidR="00F37C26" w:rsidRPr="00932CFB">
        <w:rPr>
          <w:rFonts w:cs="Arial"/>
          <w:sz w:val="24"/>
          <w:szCs w:val="24"/>
        </w:rPr>
        <w:t xml:space="preserve"> </w:t>
      </w:r>
      <w:proofErr w:type="spellStart"/>
      <w:r w:rsidR="00F37C26" w:rsidRPr="00932CFB">
        <w:rPr>
          <w:rFonts w:cs="Arial"/>
          <w:sz w:val="24"/>
          <w:szCs w:val="24"/>
        </w:rPr>
        <w:t>Sft</w:t>
      </w:r>
      <w:proofErr w:type="spellEnd"/>
      <w:r w:rsidR="00F37C26" w:rsidRPr="00932CFB">
        <w:rPr>
          <w:rFonts w:cs="Arial"/>
          <w:sz w:val="24"/>
          <w:szCs w:val="24"/>
        </w:rPr>
        <w:t>.</w:t>
      </w:r>
    </w:p>
    <w:p w14:paraId="3C0A3A93" w14:textId="77777777" w:rsidR="00364438" w:rsidRPr="00932CFB" w:rsidRDefault="00F37C26" w:rsidP="00AE350B">
      <w:pPr>
        <w:pStyle w:val="ListParagraph"/>
        <w:numPr>
          <w:ilvl w:val="0"/>
          <w:numId w:val="38"/>
        </w:numPr>
        <w:spacing w:after="0"/>
        <w:jc w:val="both"/>
        <w:rPr>
          <w:rFonts w:cs="Arial"/>
          <w:sz w:val="24"/>
          <w:szCs w:val="24"/>
        </w:rPr>
      </w:pPr>
      <w:r w:rsidRPr="00932CFB">
        <w:rPr>
          <w:rFonts w:cs="Arial"/>
          <w:sz w:val="24"/>
          <w:szCs w:val="24"/>
        </w:rPr>
        <w:t>Construction of Main Gate</w:t>
      </w:r>
    </w:p>
    <w:p w14:paraId="4770F90F" w14:textId="335AC37C" w:rsidR="00364438" w:rsidRPr="00932CFB" w:rsidRDefault="00364438" w:rsidP="00AE350B">
      <w:pPr>
        <w:pStyle w:val="ListParagraph"/>
        <w:numPr>
          <w:ilvl w:val="0"/>
          <w:numId w:val="38"/>
        </w:numPr>
        <w:spacing w:after="0"/>
        <w:jc w:val="both"/>
        <w:rPr>
          <w:rFonts w:cs="Arial"/>
          <w:sz w:val="24"/>
          <w:szCs w:val="24"/>
        </w:rPr>
      </w:pPr>
      <w:r w:rsidRPr="00932CFB">
        <w:rPr>
          <w:rFonts w:cs="Arial"/>
          <w:sz w:val="24"/>
          <w:szCs w:val="24"/>
        </w:rPr>
        <w:t>Expansion of Existing Canteen</w:t>
      </w:r>
    </w:p>
    <w:p w14:paraId="185E436E" w14:textId="13487070" w:rsidR="00932CFB" w:rsidRDefault="00364438" w:rsidP="00AE350B">
      <w:pPr>
        <w:pStyle w:val="ListParagraph"/>
        <w:numPr>
          <w:ilvl w:val="0"/>
          <w:numId w:val="40"/>
        </w:numPr>
        <w:spacing w:after="0"/>
        <w:jc w:val="both"/>
        <w:rPr>
          <w:rFonts w:cs="Arial"/>
          <w:color w:val="FF0000"/>
          <w:sz w:val="24"/>
          <w:szCs w:val="24"/>
        </w:rPr>
      </w:pPr>
      <w:r w:rsidRPr="00932CFB">
        <w:rPr>
          <w:rFonts w:cs="Arial"/>
          <w:sz w:val="24"/>
          <w:szCs w:val="24"/>
        </w:rPr>
        <w:t xml:space="preserve">Renovation works </w:t>
      </w:r>
      <w:r w:rsidRPr="00932CFB">
        <w:rPr>
          <w:rFonts w:cs="Arial"/>
        </w:rPr>
        <w:t>(</w:t>
      </w:r>
      <w:r w:rsidRPr="00932CFB">
        <w:rPr>
          <w:rFonts w:cstheme="minorHAnsi"/>
        </w:rPr>
        <w:t>renovation of some utilities facilities</w:t>
      </w:r>
      <w:proofErr w:type="gramStart"/>
      <w:r w:rsidRPr="00932CFB">
        <w:rPr>
          <w:rFonts w:cstheme="minorHAnsi"/>
        </w:rPr>
        <w:t xml:space="preserve">) </w:t>
      </w:r>
      <w:r w:rsidRPr="00932CFB">
        <w:rPr>
          <w:rFonts w:cs="Arial"/>
          <w:sz w:val="24"/>
          <w:szCs w:val="24"/>
        </w:rPr>
        <w:t>:</w:t>
      </w:r>
      <w:proofErr w:type="gramEnd"/>
      <w:r>
        <w:rPr>
          <w:rFonts w:cs="Arial"/>
          <w:color w:val="FF0000"/>
          <w:sz w:val="24"/>
          <w:szCs w:val="24"/>
        </w:rPr>
        <w:t xml:space="preserve"> </w:t>
      </w:r>
    </w:p>
    <w:p w14:paraId="642E0E56" w14:textId="58ACFEF0" w:rsidR="00F37C26" w:rsidRPr="00364438" w:rsidRDefault="00F37C26" w:rsidP="00AE350B">
      <w:pPr>
        <w:pStyle w:val="ListParagraph"/>
        <w:numPr>
          <w:ilvl w:val="0"/>
          <w:numId w:val="39"/>
        </w:numPr>
        <w:spacing w:after="0"/>
        <w:jc w:val="both"/>
        <w:rPr>
          <w:rFonts w:cs="Arial"/>
          <w:sz w:val="24"/>
          <w:szCs w:val="24"/>
        </w:rPr>
      </w:pPr>
      <w:r w:rsidRPr="00364438">
        <w:rPr>
          <w:rFonts w:cs="Arial"/>
          <w:sz w:val="24"/>
          <w:szCs w:val="24"/>
        </w:rPr>
        <w:t xml:space="preserve">Shed over existing badminton </w:t>
      </w:r>
      <w:proofErr w:type="gramStart"/>
      <w:r w:rsidRPr="00364438">
        <w:rPr>
          <w:rFonts w:cs="Arial"/>
          <w:sz w:val="24"/>
          <w:szCs w:val="24"/>
        </w:rPr>
        <w:t>court</w:t>
      </w:r>
      <w:proofErr w:type="gramEnd"/>
    </w:p>
    <w:p w14:paraId="15EF64C9" w14:textId="185DC697" w:rsidR="00F37C26" w:rsidRPr="00364438" w:rsidRDefault="00F37C26" w:rsidP="00AE350B">
      <w:pPr>
        <w:pStyle w:val="ListParagraph"/>
        <w:numPr>
          <w:ilvl w:val="0"/>
          <w:numId w:val="39"/>
        </w:numPr>
        <w:spacing w:after="0"/>
        <w:jc w:val="both"/>
        <w:rPr>
          <w:rFonts w:cs="Arial"/>
          <w:sz w:val="24"/>
          <w:szCs w:val="24"/>
        </w:rPr>
      </w:pPr>
      <w:proofErr w:type="gramStart"/>
      <w:r w:rsidRPr="00364438">
        <w:rPr>
          <w:rFonts w:cs="Arial"/>
          <w:sz w:val="24"/>
          <w:szCs w:val="24"/>
        </w:rPr>
        <w:t>Store room</w:t>
      </w:r>
      <w:proofErr w:type="gramEnd"/>
      <w:r w:rsidRPr="00364438">
        <w:rPr>
          <w:rFonts w:cs="Arial"/>
          <w:sz w:val="24"/>
          <w:szCs w:val="24"/>
        </w:rPr>
        <w:t xml:space="preserve"> for electrical maintenance</w:t>
      </w:r>
    </w:p>
    <w:p w14:paraId="60985B6E" w14:textId="60D11F38" w:rsidR="00F37C26" w:rsidRPr="00364438" w:rsidRDefault="00F37C26" w:rsidP="00AE350B">
      <w:pPr>
        <w:pStyle w:val="ListParagraph"/>
        <w:numPr>
          <w:ilvl w:val="0"/>
          <w:numId w:val="39"/>
        </w:numPr>
        <w:spacing w:after="0"/>
        <w:jc w:val="both"/>
        <w:rPr>
          <w:rFonts w:cs="Arial"/>
          <w:sz w:val="24"/>
          <w:szCs w:val="24"/>
        </w:rPr>
      </w:pPr>
      <w:r w:rsidRPr="00364438">
        <w:rPr>
          <w:rFonts w:cs="Arial"/>
          <w:sz w:val="24"/>
          <w:szCs w:val="24"/>
        </w:rPr>
        <w:t>Utility room over Tank</w:t>
      </w:r>
    </w:p>
    <w:p w14:paraId="51A792A4" w14:textId="52F3D3C4" w:rsidR="00F37C26" w:rsidRPr="00364438" w:rsidRDefault="00F37C26" w:rsidP="00AE350B">
      <w:pPr>
        <w:pStyle w:val="ListParagraph"/>
        <w:numPr>
          <w:ilvl w:val="0"/>
          <w:numId w:val="39"/>
        </w:numPr>
        <w:spacing w:after="0"/>
        <w:jc w:val="both"/>
        <w:rPr>
          <w:rFonts w:cs="Arial"/>
          <w:sz w:val="24"/>
          <w:szCs w:val="24"/>
        </w:rPr>
      </w:pPr>
      <w:r w:rsidRPr="00364438">
        <w:rPr>
          <w:rFonts w:cs="Arial"/>
          <w:sz w:val="24"/>
          <w:szCs w:val="24"/>
        </w:rPr>
        <w:t>Stage roofing and flooring</w:t>
      </w:r>
    </w:p>
    <w:p w14:paraId="6F0FD51A" w14:textId="6A0C11EF" w:rsidR="00F37C26" w:rsidRPr="00364438" w:rsidRDefault="00F37C26" w:rsidP="00AE350B">
      <w:pPr>
        <w:pStyle w:val="ListParagraph"/>
        <w:numPr>
          <w:ilvl w:val="0"/>
          <w:numId w:val="39"/>
        </w:numPr>
        <w:spacing w:after="0"/>
        <w:jc w:val="both"/>
        <w:rPr>
          <w:rFonts w:cs="Arial"/>
          <w:sz w:val="24"/>
          <w:szCs w:val="24"/>
        </w:rPr>
      </w:pPr>
      <w:r w:rsidRPr="00364438">
        <w:rPr>
          <w:rFonts w:cs="Arial"/>
          <w:sz w:val="24"/>
          <w:szCs w:val="24"/>
        </w:rPr>
        <w:t>Renovation of boundary wall etc.</w:t>
      </w:r>
    </w:p>
    <w:p w14:paraId="4A89DEF7" w14:textId="77777777" w:rsidR="00F54B1F" w:rsidRPr="009F6945" w:rsidRDefault="00F54B1F">
      <w:pPr>
        <w:spacing w:after="0" w:line="240" w:lineRule="auto"/>
        <w:jc w:val="both"/>
        <w:rPr>
          <w:rFonts w:cstheme="minorHAnsi"/>
        </w:rPr>
      </w:pPr>
    </w:p>
    <w:p w14:paraId="263B8EA9" w14:textId="4683C06C" w:rsidR="00F54B1F" w:rsidRDefault="0044462A">
      <w:pPr>
        <w:spacing w:after="0" w:line="240" w:lineRule="auto"/>
        <w:jc w:val="both"/>
        <w:rPr>
          <w:rFonts w:cstheme="minorHAnsi"/>
          <w:b/>
        </w:rPr>
      </w:pPr>
      <w:r w:rsidRPr="009F6945">
        <w:rPr>
          <w:rFonts w:cstheme="minorHAnsi"/>
          <w:b/>
        </w:rPr>
        <w:t xml:space="preserve">This project will cover the Design </w:t>
      </w:r>
      <w:r w:rsidR="00CB3F7A" w:rsidRPr="009F6945">
        <w:rPr>
          <w:rFonts w:cstheme="minorHAnsi"/>
          <w:b/>
        </w:rPr>
        <w:t xml:space="preserve">Consultancy </w:t>
      </w:r>
      <w:r w:rsidR="006D76AC">
        <w:rPr>
          <w:rFonts w:cstheme="minorHAnsi"/>
          <w:b/>
        </w:rPr>
        <w:t xml:space="preserve">Services </w:t>
      </w:r>
      <w:r w:rsidRPr="009F6945">
        <w:rPr>
          <w:rFonts w:cstheme="minorHAnsi"/>
          <w:b/>
        </w:rPr>
        <w:t xml:space="preserve">for the </w:t>
      </w:r>
      <w:proofErr w:type="gramStart"/>
      <w:r w:rsidR="006D76AC">
        <w:rPr>
          <w:rFonts w:cstheme="minorHAnsi"/>
          <w:b/>
        </w:rPr>
        <w:t>above mentioned</w:t>
      </w:r>
      <w:proofErr w:type="gramEnd"/>
      <w:r w:rsidR="006D76AC">
        <w:rPr>
          <w:rFonts w:cstheme="minorHAnsi"/>
          <w:b/>
        </w:rPr>
        <w:t xml:space="preserve"> works. </w:t>
      </w:r>
    </w:p>
    <w:p w14:paraId="01050907" w14:textId="4DFB0844" w:rsidR="008F1DF8" w:rsidRPr="0017638B" w:rsidRDefault="008F1DF8" w:rsidP="008F1DF8">
      <w:pPr>
        <w:widowControl w:val="0"/>
        <w:autoSpaceDE w:val="0"/>
        <w:autoSpaceDN w:val="0"/>
        <w:adjustRightInd w:val="0"/>
        <w:spacing w:after="0" w:line="285" w:lineRule="exact"/>
        <w:ind w:right="-30"/>
        <w:jc w:val="both"/>
        <w:rPr>
          <w:rFonts w:cstheme="minorHAnsi"/>
          <w:i/>
          <w:sz w:val="20"/>
        </w:rPr>
      </w:pPr>
      <w:r w:rsidRPr="0017638B">
        <w:rPr>
          <w:rFonts w:cstheme="minorHAnsi"/>
          <w:i/>
          <w:sz w:val="20"/>
        </w:rPr>
        <w:t>The Bidder, at the Bidder’s own responsibility and risk is encouraged to visit and examine the Site of Works and its surroundings and obtain all information that may be necessary for preparing the Bid and entering into an agreement. The costs of visiting the Site shall be at the Bidder’s own expense. The contact person at the campus will be the Director of BIT Jaipur campus</w:t>
      </w:r>
      <w:r w:rsidR="0017638B">
        <w:rPr>
          <w:rFonts w:cstheme="minorHAnsi"/>
          <w:i/>
          <w:sz w:val="20"/>
        </w:rPr>
        <w:t xml:space="preserve"> (Mob. 9868375962)</w:t>
      </w:r>
      <w:r w:rsidRPr="0017638B">
        <w:rPr>
          <w:rFonts w:cstheme="minorHAnsi"/>
          <w:i/>
          <w:sz w:val="20"/>
        </w:rPr>
        <w:t>.</w:t>
      </w:r>
    </w:p>
    <w:p w14:paraId="71CD29E5" w14:textId="77777777" w:rsidR="008F1DF8" w:rsidRPr="008F1DF8" w:rsidRDefault="008F1DF8">
      <w:pPr>
        <w:spacing w:after="0" w:line="240" w:lineRule="auto"/>
        <w:jc w:val="both"/>
        <w:rPr>
          <w:rFonts w:cstheme="minorHAnsi"/>
        </w:rPr>
      </w:pPr>
    </w:p>
    <w:p w14:paraId="55DCB692" w14:textId="16410C30" w:rsidR="00C632EB" w:rsidRDefault="00C632EB">
      <w:pPr>
        <w:spacing w:after="0" w:line="240" w:lineRule="auto"/>
        <w:rPr>
          <w:rFonts w:cstheme="minorHAnsi"/>
          <w:b/>
        </w:rPr>
      </w:pPr>
      <w:r>
        <w:rPr>
          <w:rFonts w:cstheme="minorHAnsi"/>
          <w:b/>
        </w:rPr>
        <w:br w:type="page"/>
      </w:r>
    </w:p>
    <w:p w14:paraId="587D4615" w14:textId="77777777" w:rsidR="00F54B1F" w:rsidRPr="009F6945" w:rsidRDefault="00F54B1F">
      <w:pPr>
        <w:spacing w:after="0" w:line="240" w:lineRule="auto"/>
        <w:jc w:val="both"/>
        <w:rPr>
          <w:rFonts w:cstheme="minorHAnsi"/>
          <w:b/>
        </w:rPr>
      </w:pPr>
    </w:p>
    <w:p w14:paraId="0F54DC54" w14:textId="5619A570" w:rsidR="00F54B1F" w:rsidRPr="009F6945" w:rsidRDefault="005D1AD0">
      <w:pPr>
        <w:pStyle w:val="ListParagraph"/>
        <w:widowControl w:val="0"/>
        <w:numPr>
          <w:ilvl w:val="0"/>
          <w:numId w:val="1"/>
        </w:numPr>
        <w:overflowPunct w:val="0"/>
        <w:autoSpaceDE w:val="0"/>
        <w:autoSpaceDN w:val="0"/>
        <w:adjustRightInd w:val="0"/>
        <w:spacing w:after="0" w:line="239" w:lineRule="auto"/>
        <w:jc w:val="both"/>
        <w:rPr>
          <w:rFonts w:cstheme="minorHAnsi"/>
          <w:b/>
        </w:rPr>
      </w:pPr>
      <w:r>
        <w:rPr>
          <w:rFonts w:cstheme="minorHAnsi"/>
          <w:b/>
        </w:rPr>
        <w:t>Role</w:t>
      </w:r>
      <w:r w:rsidR="0044462A" w:rsidRPr="009F6945">
        <w:rPr>
          <w:rFonts w:cstheme="minorHAnsi"/>
          <w:b/>
        </w:rPr>
        <w:t xml:space="preserve"> </w:t>
      </w:r>
      <w:r w:rsidR="003A374E">
        <w:rPr>
          <w:rFonts w:cstheme="minorHAnsi"/>
          <w:b/>
        </w:rPr>
        <w:t xml:space="preserve">as a Consultant, </w:t>
      </w:r>
      <w:r w:rsidR="0044462A" w:rsidRPr="009F6945">
        <w:rPr>
          <w:rFonts w:cstheme="minorHAnsi"/>
          <w:b/>
        </w:rPr>
        <w:t>is to provide comprehensive Architectural and Engineering Design Consultancy, and all necessary detailing &amp; documents for all requirements, including but not limited to the following:</w:t>
      </w:r>
    </w:p>
    <w:p w14:paraId="45953B76" w14:textId="77777777" w:rsidR="00F54B1F" w:rsidRPr="009F6945" w:rsidRDefault="00F54B1F">
      <w:pPr>
        <w:widowControl w:val="0"/>
        <w:overflowPunct w:val="0"/>
        <w:autoSpaceDE w:val="0"/>
        <w:autoSpaceDN w:val="0"/>
        <w:adjustRightInd w:val="0"/>
        <w:spacing w:after="0" w:line="239" w:lineRule="auto"/>
        <w:jc w:val="both"/>
        <w:rPr>
          <w:rFonts w:cstheme="minorHAnsi"/>
          <w:b/>
          <w:sz w:val="18"/>
          <w:szCs w:val="18"/>
        </w:rPr>
      </w:pPr>
    </w:p>
    <w:p w14:paraId="4B60159D" w14:textId="293A7D27" w:rsidR="0065131F" w:rsidRDefault="0065131F" w:rsidP="0065131F">
      <w:pPr>
        <w:pStyle w:val="ListParagraph"/>
        <w:numPr>
          <w:ilvl w:val="0"/>
          <w:numId w:val="3"/>
        </w:numPr>
        <w:spacing w:after="0"/>
        <w:ind w:left="1134" w:hanging="425"/>
        <w:rPr>
          <w:rFonts w:cstheme="minorHAnsi"/>
        </w:rPr>
      </w:pPr>
      <w:bookmarkStart w:id="0" w:name="_Hlk155608859"/>
      <w:r>
        <w:rPr>
          <w:rFonts w:cstheme="minorHAnsi"/>
        </w:rPr>
        <w:t xml:space="preserve">Preparation of Master Plan </w:t>
      </w:r>
      <w:r w:rsidR="00D06CF9">
        <w:rPr>
          <w:rFonts w:cstheme="minorHAnsi"/>
        </w:rPr>
        <w:t xml:space="preserve">for next 20 years </w:t>
      </w:r>
      <w:r w:rsidR="00A30903">
        <w:rPr>
          <w:rFonts w:cstheme="minorHAnsi"/>
        </w:rPr>
        <w:t xml:space="preserve">and detailed survey report </w:t>
      </w:r>
      <w:r>
        <w:rPr>
          <w:rFonts w:cstheme="minorHAnsi"/>
        </w:rPr>
        <w:t xml:space="preserve">of the campus as per latest guidelines and with the coordination of the RIICO. </w:t>
      </w:r>
    </w:p>
    <w:p w14:paraId="458D25F4" w14:textId="69FEFA3A" w:rsidR="0065131F" w:rsidRDefault="005A1EAA" w:rsidP="0065131F">
      <w:pPr>
        <w:pStyle w:val="ListParagraph"/>
        <w:numPr>
          <w:ilvl w:val="0"/>
          <w:numId w:val="3"/>
        </w:numPr>
        <w:spacing w:after="0"/>
        <w:ind w:left="1134" w:hanging="425"/>
        <w:rPr>
          <w:rFonts w:cstheme="minorHAnsi"/>
        </w:rPr>
      </w:pPr>
      <w:r>
        <w:rPr>
          <w:rFonts w:cstheme="minorHAnsi"/>
        </w:rPr>
        <w:t xml:space="preserve">To </w:t>
      </w:r>
      <w:r w:rsidR="00A30903">
        <w:rPr>
          <w:rFonts w:cstheme="minorHAnsi"/>
        </w:rPr>
        <w:t>o</w:t>
      </w:r>
      <w:r>
        <w:rPr>
          <w:rFonts w:cstheme="minorHAnsi"/>
        </w:rPr>
        <w:t>btain building completion plan from Local Authority, if necessary.</w:t>
      </w:r>
    </w:p>
    <w:p w14:paraId="0E27A896" w14:textId="263BEB53" w:rsidR="0065131F" w:rsidRDefault="0065131F" w:rsidP="0065131F">
      <w:pPr>
        <w:pStyle w:val="ListParagraph"/>
        <w:numPr>
          <w:ilvl w:val="0"/>
          <w:numId w:val="3"/>
        </w:numPr>
        <w:spacing w:after="0"/>
        <w:ind w:left="1134" w:hanging="425"/>
        <w:rPr>
          <w:rFonts w:cstheme="minorHAnsi"/>
        </w:rPr>
      </w:pPr>
      <w:r>
        <w:rPr>
          <w:rFonts w:cstheme="minorHAnsi"/>
        </w:rPr>
        <w:t xml:space="preserve">Soil testing of the campus including bearing capacity and Preparation of soil </w:t>
      </w:r>
      <w:proofErr w:type="gramStart"/>
      <w:r>
        <w:rPr>
          <w:rFonts w:cstheme="minorHAnsi"/>
        </w:rPr>
        <w:t>testing  report</w:t>
      </w:r>
      <w:proofErr w:type="gramEnd"/>
      <w:r>
        <w:rPr>
          <w:rFonts w:cstheme="minorHAnsi"/>
        </w:rPr>
        <w:t xml:space="preserve"> and submit to  the client</w:t>
      </w:r>
    </w:p>
    <w:p w14:paraId="3EA815EB" w14:textId="4BDD3666" w:rsidR="00C67870" w:rsidRPr="0065131F" w:rsidRDefault="00C67870" w:rsidP="0065131F">
      <w:pPr>
        <w:pStyle w:val="ListParagraph"/>
        <w:numPr>
          <w:ilvl w:val="0"/>
          <w:numId w:val="3"/>
        </w:numPr>
        <w:spacing w:after="0"/>
        <w:ind w:left="1134" w:hanging="425"/>
        <w:rPr>
          <w:rFonts w:cstheme="minorHAnsi"/>
        </w:rPr>
      </w:pPr>
      <w:r w:rsidRPr="0065131F">
        <w:rPr>
          <w:rFonts w:cstheme="minorHAnsi"/>
        </w:rPr>
        <w:t xml:space="preserve">To provide </w:t>
      </w:r>
      <w:proofErr w:type="gramStart"/>
      <w:r w:rsidRPr="0065131F">
        <w:rPr>
          <w:rFonts w:cstheme="minorHAnsi"/>
        </w:rPr>
        <w:t>Technical</w:t>
      </w:r>
      <w:proofErr w:type="gramEnd"/>
      <w:r w:rsidRPr="0065131F">
        <w:rPr>
          <w:rFonts w:cstheme="minorHAnsi"/>
        </w:rPr>
        <w:t xml:space="preserve"> report on feasibility of vertical expansion/ renovation.</w:t>
      </w:r>
    </w:p>
    <w:p w14:paraId="581FD067" w14:textId="62F6DE05" w:rsidR="00F54B1F" w:rsidRPr="009F6945" w:rsidRDefault="0044462A" w:rsidP="005D1AD0">
      <w:pPr>
        <w:pStyle w:val="ListParagraph"/>
        <w:numPr>
          <w:ilvl w:val="0"/>
          <w:numId w:val="3"/>
        </w:numPr>
        <w:spacing w:after="0"/>
        <w:ind w:left="1134" w:hanging="425"/>
        <w:rPr>
          <w:rFonts w:cstheme="minorHAnsi"/>
        </w:rPr>
      </w:pPr>
      <w:r w:rsidRPr="009F6945">
        <w:rPr>
          <w:rFonts w:cstheme="minorHAnsi"/>
        </w:rPr>
        <w:t>Prepar</w:t>
      </w:r>
      <w:r w:rsidR="00715CF1">
        <w:rPr>
          <w:rFonts w:cstheme="minorHAnsi"/>
        </w:rPr>
        <w:t>ation</w:t>
      </w:r>
      <w:r w:rsidRPr="009F6945">
        <w:rPr>
          <w:rFonts w:cstheme="minorHAnsi"/>
        </w:rPr>
        <w:t xml:space="preserve"> </w:t>
      </w:r>
      <w:r w:rsidRPr="005D1AD0">
        <w:rPr>
          <w:rFonts w:cstheme="minorHAnsi"/>
        </w:rPr>
        <w:t>&amp;</w:t>
      </w:r>
      <w:r w:rsidRPr="009F6945">
        <w:rPr>
          <w:rFonts w:cstheme="minorHAnsi"/>
          <w:color w:val="2F5496" w:themeColor="accent5" w:themeShade="BF"/>
        </w:rPr>
        <w:t xml:space="preserve"> </w:t>
      </w:r>
      <w:r w:rsidRPr="009F6945">
        <w:rPr>
          <w:rFonts w:cstheme="minorHAnsi"/>
        </w:rPr>
        <w:t>provid</w:t>
      </w:r>
      <w:r w:rsidR="00715CF1">
        <w:rPr>
          <w:rFonts w:cstheme="minorHAnsi"/>
        </w:rPr>
        <w:t>ing</w:t>
      </w:r>
      <w:r w:rsidRPr="009F6945">
        <w:rPr>
          <w:rFonts w:cstheme="minorHAnsi"/>
        </w:rPr>
        <w:t xml:space="preserve"> conceptual design drawings &amp; views for Approval from BIT Authority</w:t>
      </w:r>
    </w:p>
    <w:p w14:paraId="0D868AB0" w14:textId="575CF7C5" w:rsidR="00715CF1" w:rsidRDefault="00284BF6" w:rsidP="005D1AD0">
      <w:pPr>
        <w:pStyle w:val="ListParagraph"/>
        <w:numPr>
          <w:ilvl w:val="0"/>
          <w:numId w:val="3"/>
        </w:numPr>
        <w:spacing w:after="0"/>
        <w:ind w:left="1134" w:hanging="425"/>
        <w:rPr>
          <w:rFonts w:eastAsia="SimSun" w:cstheme="minorHAnsi"/>
          <w:color w:val="000000" w:themeColor="text1"/>
        </w:rPr>
      </w:pPr>
      <w:r>
        <w:rPr>
          <w:rFonts w:eastAsia="SimSun" w:cstheme="minorHAnsi"/>
          <w:color w:val="000000" w:themeColor="text1"/>
        </w:rPr>
        <w:t xml:space="preserve">Post receipt </w:t>
      </w:r>
      <w:r w:rsidR="00FF1AEC">
        <w:rPr>
          <w:rFonts w:eastAsia="SimSun" w:cstheme="minorHAnsi"/>
          <w:color w:val="000000" w:themeColor="text1"/>
        </w:rPr>
        <w:t>of approval from BIT Authority, p</w:t>
      </w:r>
      <w:r w:rsidR="00715CF1">
        <w:rPr>
          <w:rFonts w:eastAsia="SimSun" w:cstheme="minorHAnsi"/>
          <w:color w:val="000000" w:themeColor="text1"/>
        </w:rPr>
        <w:t>reparation and providing design basis document</w:t>
      </w:r>
      <w:r w:rsidR="005C28AC">
        <w:rPr>
          <w:rFonts w:eastAsia="SimSun" w:cstheme="minorHAnsi"/>
          <w:color w:val="000000" w:themeColor="text1"/>
        </w:rPr>
        <w:t xml:space="preserve">. </w:t>
      </w:r>
      <w:r w:rsidR="00DF0253">
        <w:rPr>
          <w:rFonts w:eastAsia="SimSun" w:cstheme="minorHAnsi"/>
          <w:color w:val="000000" w:themeColor="text1"/>
        </w:rPr>
        <w:t xml:space="preserve"> </w:t>
      </w:r>
    </w:p>
    <w:bookmarkEnd w:id="0"/>
    <w:p w14:paraId="07780B3A" w14:textId="7FCA58A6" w:rsidR="00F54B1F" w:rsidRPr="009F6945" w:rsidRDefault="0044462A" w:rsidP="005D1AD0">
      <w:pPr>
        <w:pStyle w:val="ListParagraph"/>
        <w:numPr>
          <w:ilvl w:val="0"/>
          <w:numId w:val="15"/>
        </w:numPr>
        <w:tabs>
          <w:tab w:val="left" w:pos="1701"/>
        </w:tabs>
        <w:spacing w:after="0"/>
        <w:ind w:left="1701" w:hanging="142"/>
        <w:contextualSpacing w:val="0"/>
        <w:jc w:val="both"/>
        <w:rPr>
          <w:rFonts w:eastAsia="SimSun" w:cstheme="minorHAnsi"/>
          <w:color w:val="000000" w:themeColor="text1"/>
        </w:rPr>
      </w:pPr>
      <w:r w:rsidRPr="009F6945">
        <w:rPr>
          <w:rFonts w:eastAsia="SimSun" w:cstheme="minorHAnsi"/>
          <w:color w:val="000000" w:themeColor="text1"/>
        </w:rPr>
        <w:t>Architectural design drawings detailing</w:t>
      </w:r>
      <w:r w:rsidR="001D3AC5">
        <w:rPr>
          <w:rFonts w:eastAsia="SimSun" w:cstheme="minorHAnsi"/>
          <w:color w:val="000000" w:themeColor="text1"/>
        </w:rPr>
        <w:t xml:space="preserve"> and finishes,</w:t>
      </w:r>
      <w:r w:rsidRPr="009F6945">
        <w:rPr>
          <w:rFonts w:eastAsia="SimSun" w:cstheme="minorHAnsi"/>
          <w:color w:val="000000" w:themeColor="text1"/>
        </w:rPr>
        <w:t xml:space="preserve"> including 3d views.</w:t>
      </w:r>
    </w:p>
    <w:p w14:paraId="23535F21" w14:textId="5C5CC032" w:rsidR="00F54B1F" w:rsidRPr="009F6945" w:rsidRDefault="0044462A" w:rsidP="005D1AD0">
      <w:pPr>
        <w:pStyle w:val="ListParagraph"/>
        <w:numPr>
          <w:ilvl w:val="0"/>
          <w:numId w:val="15"/>
        </w:numPr>
        <w:tabs>
          <w:tab w:val="left" w:pos="1701"/>
        </w:tabs>
        <w:spacing w:before="100" w:beforeAutospacing="1" w:after="100" w:afterAutospacing="1"/>
        <w:ind w:left="1701" w:hanging="142"/>
        <w:contextualSpacing w:val="0"/>
        <w:jc w:val="both"/>
        <w:rPr>
          <w:rFonts w:eastAsia="SimSun" w:cstheme="minorHAnsi"/>
          <w:color w:val="000000" w:themeColor="text1"/>
        </w:rPr>
      </w:pPr>
      <w:r w:rsidRPr="009F6945">
        <w:rPr>
          <w:rFonts w:eastAsia="SimSun" w:cstheme="minorHAnsi"/>
          <w:color w:val="000000" w:themeColor="text1"/>
        </w:rPr>
        <w:t xml:space="preserve">Structural design and detailing including </w:t>
      </w:r>
      <w:r w:rsidR="00FC3425">
        <w:rPr>
          <w:rFonts w:eastAsia="SimSun" w:cstheme="minorHAnsi"/>
          <w:color w:val="000000" w:themeColor="text1"/>
        </w:rPr>
        <w:t xml:space="preserve">providing </w:t>
      </w:r>
      <w:r w:rsidRPr="009F6945">
        <w:rPr>
          <w:rFonts w:eastAsia="SimSun" w:cstheme="minorHAnsi"/>
          <w:color w:val="000000" w:themeColor="text1"/>
        </w:rPr>
        <w:t>all load calculations, design calculations of all structural members &amp; analysis model file (STAAD/ETABS/any other).</w:t>
      </w:r>
    </w:p>
    <w:p w14:paraId="50752B29" w14:textId="77777777" w:rsidR="00F54B1F" w:rsidRPr="009F6945" w:rsidRDefault="0044462A" w:rsidP="005D1AD0">
      <w:pPr>
        <w:pStyle w:val="ListParagraph"/>
        <w:numPr>
          <w:ilvl w:val="0"/>
          <w:numId w:val="15"/>
        </w:numPr>
        <w:tabs>
          <w:tab w:val="left" w:pos="1701"/>
        </w:tabs>
        <w:spacing w:after="0"/>
        <w:ind w:left="1701" w:hanging="142"/>
        <w:contextualSpacing w:val="0"/>
        <w:jc w:val="both"/>
        <w:rPr>
          <w:rFonts w:eastAsia="SimSun" w:cstheme="minorHAnsi"/>
          <w:color w:val="000000" w:themeColor="text1"/>
        </w:rPr>
      </w:pPr>
      <w:proofErr w:type="gramStart"/>
      <w:r w:rsidRPr="009F6945">
        <w:rPr>
          <w:rFonts w:cstheme="minorHAnsi"/>
          <w:color w:val="000000" w:themeColor="text1"/>
        </w:rPr>
        <w:t>Service(</w:t>
      </w:r>
      <w:proofErr w:type="gramEnd"/>
      <w:r w:rsidRPr="009F6945">
        <w:rPr>
          <w:rFonts w:cstheme="minorHAnsi"/>
          <w:color w:val="000000" w:themeColor="text1"/>
        </w:rPr>
        <w:t>Internal as well as their external connection) Design, Drawings &amp; Details</w:t>
      </w:r>
      <w:r w:rsidR="005813B3" w:rsidRPr="009F6945">
        <w:rPr>
          <w:rFonts w:cstheme="minorHAnsi"/>
          <w:color w:val="000000" w:themeColor="text1"/>
        </w:rPr>
        <w:t xml:space="preserve">, as applicable </w:t>
      </w:r>
      <w:r w:rsidR="005813B3" w:rsidRPr="00FC3425">
        <w:rPr>
          <w:rFonts w:cstheme="minorHAnsi"/>
          <w:color w:val="000000" w:themeColor="text1"/>
        </w:rPr>
        <w:t>for the type of building</w:t>
      </w:r>
      <w:r w:rsidRPr="009F6945">
        <w:rPr>
          <w:rFonts w:cstheme="minorHAnsi"/>
          <w:color w:val="000000" w:themeColor="text1"/>
        </w:rPr>
        <w:t>:</w:t>
      </w:r>
    </w:p>
    <w:p w14:paraId="4B77D4C7" w14:textId="77777777" w:rsidR="00052E94" w:rsidRDefault="0044462A" w:rsidP="005D1AD0">
      <w:pPr>
        <w:pStyle w:val="ListParagraph"/>
        <w:numPr>
          <w:ilvl w:val="2"/>
          <w:numId w:val="16"/>
        </w:numPr>
        <w:tabs>
          <w:tab w:val="left" w:pos="2127"/>
        </w:tabs>
        <w:spacing w:after="0"/>
        <w:ind w:left="2127" w:hanging="142"/>
        <w:jc w:val="both"/>
        <w:rPr>
          <w:rFonts w:eastAsia="SimSun" w:cstheme="minorHAnsi"/>
          <w:color w:val="000000" w:themeColor="text1"/>
        </w:rPr>
      </w:pPr>
      <w:r w:rsidRPr="00052E94">
        <w:rPr>
          <w:rFonts w:eastAsia="SimSun" w:cstheme="minorHAnsi"/>
          <w:color w:val="000000" w:themeColor="text1"/>
        </w:rPr>
        <w:t xml:space="preserve">PHE detailed design including design of integration with existing system (includes design for </w:t>
      </w:r>
      <w:r w:rsidR="00FC3425" w:rsidRPr="00052E94">
        <w:rPr>
          <w:rFonts w:eastAsia="SimSun" w:cstheme="minorHAnsi"/>
          <w:color w:val="000000" w:themeColor="text1"/>
        </w:rPr>
        <w:t>Rainwater</w:t>
      </w:r>
      <w:r w:rsidRPr="00052E94">
        <w:rPr>
          <w:rFonts w:eastAsia="SimSun" w:cstheme="minorHAnsi"/>
          <w:color w:val="000000" w:themeColor="text1"/>
        </w:rPr>
        <w:t xml:space="preserve"> harvesting systems etc.)</w:t>
      </w:r>
    </w:p>
    <w:p w14:paraId="13061EA9" w14:textId="77777777" w:rsidR="00052E94" w:rsidRDefault="0044462A" w:rsidP="005D1AD0">
      <w:pPr>
        <w:pStyle w:val="ListParagraph"/>
        <w:numPr>
          <w:ilvl w:val="2"/>
          <w:numId w:val="16"/>
        </w:numPr>
        <w:tabs>
          <w:tab w:val="left" w:pos="2127"/>
        </w:tabs>
        <w:spacing w:after="0"/>
        <w:ind w:left="2127" w:hanging="142"/>
        <w:jc w:val="both"/>
        <w:rPr>
          <w:rFonts w:eastAsia="SimSun" w:cstheme="minorHAnsi"/>
          <w:color w:val="000000" w:themeColor="text1"/>
        </w:rPr>
      </w:pPr>
      <w:r w:rsidRPr="00052E94">
        <w:rPr>
          <w:rFonts w:eastAsia="SimSun" w:cstheme="minorHAnsi"/>
          <w:color w:val="000000" w:themeColor="text1"/>
        </w:rPr>
        <w:t>Electrical (both internal and external) design</w:t>
      </w:r>
    </w:p>
    <w:p w14:paraId="59B7887F" w14:textId="77777777" w:rsidR="00052E94" w:rsidRDefault="0044462A" w:rsidP="005D1AD0">
      <w:pPr>
        <w:pStyle w:val="ListParagraph"/>
        <w:numPr>
          <w:ilvl w:val="2"/>
          <w:numId w:val="16"/>
        </w:numPr>
        <w:tabs>
          <w:tab w:val="left" w:pos="2127"/>
        </w:tabs>
        <w:spacing w:after="0"/>
        <w:ind w:left="2127" w:hanging="142"/>
        <w:jc w:val="both"/>
        <w:rPr>
          <w:rFonts w:eastAsia="SimSun" w:cstheme="minorHAnsi"/>
          <w:color w:val="000000" w:themeColor="text1"/>
        </w:rPr>
      </w:pPr>
      <w:r w:rsidRPr="00052E94">
        <w:rPr>
          <w:rFonts w:eastAsia="SimSun" w:cstheme="minorHAnsi"/>
          <w:color w:val="000000" w:themeColor="text1"/>
        </w:rPr>
        <w:t xml:space="preserve"> Heat load calculations.</w:t>
      </w:r>
    </w:p>
    <w:p w14:paraId="6D0020EF" w14:textId="77777777" w:rsidR="00052E94" w:rsidRDefault="0044462A" w:rsidP="005D1AD0">
      <w:pPr>
        <w:pStyle w:val="ListParagraph"/>
        <w:numPr>
          <w:ilvl w:val="2"/>
          <w:numId w:val="16"/>
        </w:numPr>
        <w:tabs>
          <w:tab w:val="left" w:pos="2127"/>
        </w:tabs>
        <w:spacing w:after="0"/>
        <w:ind w:left="2127" w:hanging="142"/>
        <w:jc w:val="both"/>
        <w:rPr>
          <w:rFonts w:eastAsia="SimSun" w:cstheme="minorHAnsi"/>
          <w:color w:val="000000" w:themeColor="text1"/>
        </w:rPr>
      </w:pPr>
      <w:r w:rsidRPr="00052E94">
        <w:rPr>
          <w:rFonts w:eastAsia="SimSun" w:cstheme="minorHAnsi"/>
          <w:color w:val="000000" w:themeColor="text1"/>
        </w:rPr>
        <w:t>Comprehensive design for IT/AV/ICT – LV design.</w:t>
      </w:r>
    </w:p>
    <w:p w14:paraId="247BC136" w14:textId="77777777" w:rsidR="00052E94" w:rsidRDefault="0044462A" w:rsidP="005D1AD0">
      <w:pPr>
        <w:pStyle w:val="ListParagraph"/>
        <w:numPr>
          <w:ilvl w:val="2"/>
          <w:numId w:val="16"/>
        </w:numPr>
        <w:tabs>
          <w:tab w:val="left" w:pos="2127"/>
        </w:tabs>
        <w:spacing w:after="0"/>
        <w:ind w:left="2127" w:hanging="142"/>
        <w:jc w:val="both"/>
        <w:rPr>
          <w:rFonts w:eastAsia="SimSun" w:cstheme="minorHAnsi"/>
          <w:color w:val="000000" w:themeColor="text1"/>
        </w:rPr>
      </w:pPr>
      <w:r w:rsidRPr="00052E94">
        <w:rPr>
          <w:rFonts w:eastAsia="SimSun" w:cstheme="minorHAnsi"/>
          <w:color w:val="000000" w:themeColor="text1"/>
        </w:rPr>
        <w:t>Comprehensive Infrastructure planning for IT enabled services, automation, network, and intercom etc.</w:t>
      </w:r>
    </w:p>
    <w:p w14:paraId="60E2B16D" w14:textId="3AB00B03" w:rsidR="00F54B1F" w:rsidRPr="00052E94" w:rsidRDefault="0044462A" w:rsidP="005D1AD0">
      <w:pPr>
        <w:pStyle w:val="ListParagraph"/>
        <w:numPr>
          <w:ilvl w:val="2"/>
          <w:numId w:val="16"/>
        </w:numPr>
        <w:tabs>
          <w:tab w:val="left" w:pos="2127"/>
        </w:tabs>
        <w:spacing w:after="0"/>
        <w:ind w:left="2127" w:hanging="142"/>
        <w:jc w:val="both"/>
        <w:rPr>
          <w:rFonts w:eastAsia="SimSun" w:cstheme="minorHAnsi"/>
          <w:color w:val="000000" w:themeColor="text1"/>
        </w:rPr>
      </w:pPr>
      <w:r w:rsidRPr="00052E94">
        <w:rPr>
          <w:rFonts w:eastAsia="SimSun" w:cstheme="minorHAnsi"/>
          <w:color w:val="000000" w:themeColor="text1"/>
        </w:rPr>
        <w:t>Any other drawings as per Site requirement.</w:t>
      </w:r>
    </w:p>
    <w:p w14:paraId="1BB41924" w14:textId="77777777" w:rsidR="00052E94" w:rsidRPr="00052E94" w:rsidRDefault="0044462A" w:rsidP="005D1AD0">
      <w:pPr>
        <w:pStyle w:val="ListParagraph"/>
        <w:numPr>
          <w:ilvl w:val="0"/>
          <w:numId w:val="15"/>
        </w:numPr>
        <w:tabs>
          <w:tab w:val="left" w:pos="1701"/>
        </w:tabs>
        <w:spacing w:after="0"/>
        <w:ind w:left="1701" w:hanging="142"/>
        <w:contextualSpacing w:val="0"/>
        <w:jc w:val="both"/>
        <w:rPr>
          <w:rFonts w:eastAsia="SimSun" w:cstheme="minorHAnsi"/>
          <w:color w:val="000000" w:themeColor="text1"/>
        </w:rPr>
      </w:pPr>
      <w:r w:rsidRPr="009F6945">
        <w:rPr>
          <w:rFonts w:cstheme="minorHAnsi"/>
          <w:color w:val="000000" w:themeColor="text1"/>
        </w:rPr>
        <w:t>Working Drawings &amp; Details</w:t>
      </w:r>
      <w:r w:rsidR="00351489">
        <w:rPr>
          <w:rFonts w:cstheme="minorHAnsi"/>
          <w:color w:val="000000" w:themeColor="text1"/>
        </w:rPr>
        <w:t xml:space="preserve"> including general arrangement drawings, Reinforcement detail draw</w:t>
      </w:r>
      <w:r w:rsidR="00CC464B">
        <w:rPr>
          <w:rFonts w:cstheme="minorHAnsi"/>
          <w:color w:val="000000" w:themeColor="text1"/>
        </w:rPr>
        <w:t>i</w:t>
      </w:r>
      <w:r w:rsidR="00351489">
        <w:rPr>
          <w:rFonts w:cstheme="minorHAnsi"/>
          <w:color w:val="000000" w:themeColor="text1"/>
        </w:rPr>
        <w:t>ngs, bar bending schedule etc.</w:t>
      </w:r>
    </w:p>
    <w:p w14:paraId="7C1707DE" w14:textId="0D809D54" w:rsidR="00052E94" w:rsidRPr="005D1AD0" w:rsidRDefault="00052E94" w:rsidP="005D1AD0">
      <w:pPr>
        <w:pStyle w:val="ListParagraph"/>
        <w:numPr>
          <w:ilvl w:val="0"/>
          <w:numId w:val="15"/>
        </w:numPr>
        <w:tabs>
          <w:tab w:val="left" w:pos="1701"/>
        </w:tabs>
        <w:spacing w:after="0"/>
        <w:ind w:left="1701" w:hanging="142"/>
        <w:contextualSpacing w:val="0"/>
        <w:jc w:val="both"/>
        <w:rPr>
          <w:rFonts w:cstheme="minorHAnsi"/>
          <w:color w:val="000000" w:themeColor="text1"/>
        </w:rPr>
      </w:pPr>
      <w:r w:rsidRPr="00052E94">
        <w:rPr>
          <w:rFonts w:cstheme="minorHAnsi"/>
          <w:color w:val="000000" w:themeColor="text1"/>
        </w:rPr>
        <w:t xml:space="preserve">Before the start of execution, provide Good for Construction (GFCs) drawings duly stamped and signed by the Architect/Engineer. (Hardcopy -6 sets in legible scale) and Soft Copy </w:t>
      </w:r>
      <w:proofErr w:type="gramStart"/>
      <w:r w:rsidRPr="005D1AD0">
        <w:rPr>
          <w:rFonts w:cstheme="minorHAnsi"/>
          <w:color w:val="000000" w:themeColor="text1"/>
        </w:rPr>
        <w:t xml:space="preserve">in  </w:t>
      </w:r>
      <w:proofErr w:type="spellStart"/>
      <w:r w:rsidR="006D76AC" w:rsidRPr="005D1AD0">
        <w:rPr>
          <w:rFonts w:cstheme="minorHAnsi"/>
          <w:color w:val="000000" w:themeColor="text1"/>
        </w:rPr>
        <w:t>AutoC</w:t>
      </w:r>
      <w:r w:rsidR="00342DF0">
        <w:rPr>
          <w:rFonts w:cstheme="minorHAnsi"/>
          <w:color w:val="000000" w:themeColor="text1"/>
        </w:rPr>
        <w:t>ADD</w:t>
      </w:r>
      <w:proofErr w:type="spellEnd"/>
      <w:proofErr w:type="gramEnd"/>
      <w:r w:rsidR="006D76AC" w:rsidRPr="005D1AD0">
        <w:rPr>
          <w:rFonts w:cstheme="minorHAnsi"/>
          <w:color w:val="000000" w:themeColor="text1"/>
        </w:rPr>
        <w:t>.</w:t>
      </w:r>
    </w:p>
    <w:p w14:paraId="279F7FF9" w14:textId="77777777" w:rsidR="00F54B1F" w:rsidRPr="005D1AD0" w:rsidRDefault="0044462A" w:rsidP="005D1AD0">
      <w:pPr>
        <w:pStyle w:val="ListParagraph"/>
        <w:numPr>
          <w:ilvl w:val="0"/>
          <w:numId w:val="15"/>
        </w:numPr>
        <w:tabs>
          <w:tab w:val="left" w:pos="1701"/>
        </w:tabs>
        <w:spacing w:after="0"/>
        <w:ind w:left="1701" w:hanging="142"/>
        <w:contextualSpacing w:val="0"/>
        <w:jc w:val="both"/>
        <w:rPr>
          <w:rFonts w:cstheme="minorHAnsi"/>
          <w:color w:val="000000" w:themeColor="text1"/>
        </w:rPr>
      </w:pPr>
      <w:r w:rsidRPr="005D1AD0">
        <w:rPr>
          <w:rFonts w:cstheme="minorHAnsi"/>
          <w:color w:val="000000" w:themeColor="text1"/>
        </w:rPr>
        <w:t>Interior design including detailed layouts, material specification and 3d views.</w:t>
      </w:r>
    </w:p>
    <w:p w14:paraId="2CFD3CBD" w14:textId="63BF8639" w:rsidR="00F54B1F" w:rsidRPr="0065131F" w:rsidRDefault="0044462A" w:rsidP="005D1AD0">
      <w:pPr>
        <w:pStyle w:val="ListParagraph"/>
        <w:numPr>
          <w:ilvl w:val="0"/>
          <w:numId w:val="15"/>
        </w:numPr>
        <w:tabs>
          <w:tab w:val="left" w:pos="1701"/>
        </w:tabs>
        <w:spacing w:after="0"/>
        <w:ind w:left="1701" w:hanging="142"/>
        <w:contextualSpacing w:val="0"/>
        <w:jc w:val="both"/>
        <w:rPr>
          <w:rFonts w:cstheme="minorHAnsi"/>
          <w:b/>
          <w:color w:val="000000" w:themeColor="text1"/>
        </w:rPr>
      </w:pPr>
      <w:r w:rsidRPr="0065131F">
        <w:rPr>
          <w:rFonts w:cstheme="minorHAnsi"/>
          <w:b/>
          <w:color w:val="000000" w:themeColor="text1"/>
        </w:rPr>
        <w:t>Preparation of S</w:t>
      </w:r>
      <w:r w:rsidR="00D45EDA" w:rsidRPr="0065131F">
        <w:rPr>
          <w:rFonts w:cstheme="minorHAnsi"/>
          <w:b/>
          <w:color w:val="000000" w:themeColor="text1"/>
        </w:rPr>
        <w:t>ubmission</w:t>
      </w:r>
      <w:r w:rsidR="0065131F" w:rsidRPr="0065131F">
        <w:rPr>
          <w:rFonts w:cstheme="minorHAnsi"/>
          <w:b/>
          <w:color w:val="000000" w:themeColor="text1"/>
        </w:rPr>
        <w:t xml:space="preserve"> </w:t>
      </w:r>
      <w:r w:rsidR="00D45EDA" w:rsidRPr="0065131F">
        <w:rPr>
          <w:rFonts w:cstheme="minorHAnsi"/>
          <w:b/>
          <w:color w:val="000000" w:themeColor="text1"/>
        </w:rPr>
        <w:t xml:space="preserve">drawing &amp; document and </w:t>
      </w:r>
      <w:proofErr w:type="spellStart"/>
      <w:r w:rsidR="00D45EDA" w:rsidRPr="0065131F">
        <w:rPr>
          <w:rFonts w:cstheme="minorHAnsi"/>
          <w:b/>
          <w:color w:val="000000" w:themeColor="text1"/>
        </w:rPr>
        <w:t>l</w:t>
      </w:r>
      <w:r w:rsidRPr="0065131F">
        <w:rPr>
          <w:rFonts w:cstheme="minorHAnsi"/>
          <w:b/>
          <w:color w:val="000000" w:themeColor="text1"/>
        </w:rPr>
        <w:t>iasoning</w:t>
      </w:r>
      <w:proofErr w:type="spellEnd"/>
      <w:r w:rsidRPr="0065131F">
        <w:rPr>
          <w:rFonts w:cstheme="minorHAnsi"/>
          <w:b/>
          <w:color w:val="000000" w:themeColor="text1"/>
        </w:rPr>
        <w:t xml:space="preserve"> with </w:t>
      </w:r>
      <w:r w:rsidR="006D76AC" w:rsidRPr="0065131F">
        <w:rPr>
          <w:rFonts w:cstheme="minorHAnsi"/>
          <w:b/>
          <w:color w:val="000000" w:themeColor="text1"/>
        </w:rPr>
        <w:t>Local authority</w:t>
      </w:r>
      <w:r w:rsidRPr="0065131F">
        <w:rPr>
          <w:rFonts w:cstheme="minorHAnsi"/>
          <w:b/>
          <w:color w:val="000000" w:themeColor="text1"/>
        </w:rPr>
        <w:t xml:space="preserve"> for Statutory Approval including fire authority in </w:t>
      </w:r>
      <w:r w:rsidR="00763061" w:rsidRPr="0065131F">
        <w:rPr>
          <w:rFonts w:cstheme="minorHAnsi"/>
          <w:b/>
          <w:color w:val="000000" w:themeColor="text1"/>
        </w:rPr>
        <w:t>Jaipur</w:t>
      </w:r>
      <w:r w:rsidRPr="0065131F">
        <w:rPr>
          <w:rFonts w:cstheme="minorHAnsi"/>
          <w:b/>
          <w:color w:val="000000" w:themeColor="text1"/>
        </w:rPr>
        <w:t xml:space="preserve">. </w:t>
      </w:r>
    </w:p>
    <w:p w14:paraId="0A0FEADE" w14:textId="77C6E763" w:rsidR="00F54B1F" w:rsidRPr="005D1AD0" w:rsidRDefault="0044462A" w:rsidP="005D1AD0">
      <w:pPr>
        <w:pStyle w:val="ListParagraph"/>
        <w:numPr>
          <w:ilvl w:val="0"/>
          <w:numId w:val="15"/>
        </w:numPr>
        <w:tabs>
          <w:tab w:val="left" w:pos="1701"/>
        </w:tabs>
        <w:spacing w:after="0"/>
        <w:ind w:left="1701" w:hanging="142"/>
        <w:contextualSpacing w:val="0"/>
        <w:jc w:val="both"/>
        <w:rPr>
          <w:rFonts w:cstheme="minorHAnsi"/>
          <w:color w:val="000000" w:themeColor="text1"/>
        </w:rPr>
      </w:pPr>
      <w:r w:rsidRPr="005D1AD0">
        <w:rPr>
          <w:rFonts w:cstheme="minorHAnsi"/>
          <w:color w:val="000000" w:themeColor="text1"/>
        </w:rPr>
        <w:t xml:space="preserve">Preparation of documents for GRIHA rating. For GRIHA, if required, the Consultant shall ensure that their drawings are compliant in all respect, </w:t>
      </w:r>
      <w:proofErr w:type="gramStart"/>
      <w:r w:rsidRPr="005D1AD0">
        <w:rPr>
          <w:rFonts w:cstheme="minorHAnsi"/>
          <w:color w:val="000000" w:themeColor="text1"/>
        </w:rPr>
        <w:t>so as to</w:t>
      </w:r>
      <w:proofErr w:type="gramEnd"/>
      <w:r w:rsidRPr="005D1AD0">
        <w:rPr>
          <w:rFonts w:cstheme="minorHAnsi"/>
          <w:color w:val="000000" w:themeColor="text1"/>
        </w:rPr>
        <w:t xml:space="preserve"> get GRIHA (</w:t>
      </w:r>
      <w:r w:rsidR="001346D4">
        <w:rPr>
          <w:rFonts w:cstheme="minorHAnsi"/>
          <w:color w:val="000000" w:themeColor="text1"/>
        </w:rPr>
        <w:t>Star</w:t>
      </w:r>
      <w:r w:rsidRPr="005D1AD0">
        <w:rPr>
          <w:rFonts w:cstheme="minorHAnsi"/>
          <w:color w:val="000000" w:themeColor="text1"/>
        </w:rPr>
        <w:t xml:space="preserve"> rating).</w:t>
      </w:r>
    </w:p>
    <w:p w14:paraId="0040A259" w14:textId="77777777" w:rsidR="00052E94" w:rsidRPr="005D1AD0" w:rsidRDefault="0044462A" w:rsidP="005D1AD0">
      <w:pPr>
        <w:pStyle w:val="ListParagraph"/>
        <w:numPr>
          <w:ilvl w:val="0"/>
          <w:numId w:val="15"/>
        </w:numPr>
        <w:tabs>
          <w:tab w:val="left" w:pos="1701"/>
        </w:tabs>
        <w:spacing w:after="0"/>
        <w:ind w:left="1701" w:hanging="142"/>
        <w:contextualSpacing w:val="0"/>
        <w:jc w:val="both"/>
        <w:rPr>
          <w:rFonts w:cstheme="minorHAnsi"/>
          <w:color w:val="000000" w:themeColor="text1"/>
        </w:rPr>
      </w:pPr>
      <w:r w:rsidRPr="009F6945">
        <w:rPr>
          <w:rFonts w:cstheme="minorHAnsi"/>
          <w:color w:val="000000" w:themeColor="text1"/>
        </w:rPr>
        <w:t>Preparation of item-wise details of the specification, schedule of quantities, and estimate of cost.</w:t>
      </w:r>
    </w:p>
    <w:p w14:paraId="319299B6" w14:textId="4019B5ED" w:rsidR="00052E94" w:rsidRPr="005D1AD0" w:rsidRDefault="00052E94" w:rsidP="005D1AD0">
      <w:pPr>
        <w:pStyle w:val="ListParagraph"/>
        <w:numPr>
          <w:ilvl w:val="0"/>
          <w:numId w:val="15"/>
        </w:numPr>
        <w:tabs>
          <w:tab w:val="left" w:pos="1701"/>
        </w:tabs>
        <w:spacing w:after="0"/>
        <w:ind w:left="1701" w:hanging="142"/>
        <w:contextualSpacing w:val="0"/>
        <w:jc w:val="both"/>
        <w:rPr>
          <w:rFonts w:cstheme="minorHAnsi"/>
          <w:color w:val="000000" w:themeColor="text1"/>
        </w:rPr>
      </w:pPr>
      <w:r w:rsidRPr="00052E94">
        <w:rPr>
          <w:rFonts w:cstheme="minorHAnsi"/>
          <w:color w:val="000000" w:themeColor="text1"/>
        </w:rPr>
        <w:lastRenderedPageBreak/>
        <w:t xml:space="preserve">Preparation of </w:t>
      </w:r>
      <w:r w:rsidRPr="005D1AD0">
        <w:rPr>
          <w:rFonts w:cstheme="minorHAnsi"/>
          <w:color w:val="000000" w:themeColor="text1"/>
        </w:rPr>
        <w:t xml:space="preserve">Detailed tender drawings </w:t>
      </w:r>
      <w:r w:rsidRPr="00052E94">
        <w:rPr>
          <w:rFonts w:cstheme="minorHAnsi"/>
          <w:color w:val="000000" w:themeColor="text1"/>
        </w:rPr>
        <w:t>and draft tender document</w:t>
      </w:r>
      <w:r w:rsidRPr="005D1AD0">
        <w:rPr>
          <w:rFonts w:cstheme="minorHAnsi"/>
          <w:color w:val="000000" w:themeColor="text1"/>
        </w:rPr>
        <w:t xml:space="preserve"> with Bill of Quantities. </w:t>
      </w:r>
      <w:bookmarkStart w:id="1" w:name="_Hlk157433190"/>
    </w:p>
    <w:p w14:paraId="5993B708" w14:textId="56FC6698" w:rsidR="00052E94" w:rsidRPr="005D1AD0" w:rsidRDefault="00052E94" w:rsidP="005D1AD0">
      <w:pPr>
        <w:pStyle w:val="ListParagraph"/>
        <w:numPr>
          <w:ilvl w:val="0"/>
          <w:numId w:val="15"/>
        </w:numPr>
        <w:tabs>
          <w:tab w:val="left" w:pos="1701"/>
        </w:tabs>
        <w:spacing w:after="0"/>
        <w:ind w:left="1701" w:hanging="142"/>
        <w:contextualSpacing w:val="0"/>
        <w:jc w:val="both"/>
        <w:rPr>
          <w:rFonts w:cstheme="minorHAnsi"/>
          <w:color w:val="000000" w:themeColor="text1"/>
        </w:rPr>
      </w:pPr>
      <w:r w:rsidRPr="005D1AD0">
        <w:rPr>
          <w:rFonts w:cstheme="minorHAnsi"/>
          <w:color w:val="000000" w:themeColor="text1"/>
        </w:rPr>
        <w:t xml:space="preserve">Immediate Site Development drawing and </w:t>
      </w:r>
      <w:r w:rsidR="005D1AD0" w:rsidRPr="005D1AD0">
        <w:rPr>
          <w:rFonts w:cstheme="minorHAnsi"/>
          <w:color w:val="000000" w:themeColor="text1"/>
        </w:rPr>
        <w:t>detail.</w:t>
      </w:r>
    </w:p>
    <w:p w14:paraId="764F3587" w14:textId="77777777" w:rsidR="00052E94" w:rsidRPr="005D1AD0" w:rsidRDefault="00052E94" w:rsidP="005D1AD0">
      <w:pPr>
        <w:pStyle w:val="ListParagraph"/>
        <w:numPr>
          <w:ilvl w:val="0"/>
          <w:numId w:val="15"/>
        </w:numPr>
        <w:tabs>
          <w:tab w:val="left" w:pos="1701"/>
        </w:tabs>
        <w:spacing w:after="0"/>
        <w:ind w:left="1701" w:hanging="142"/>
        <w:contextualSpacing w:val="0"/>
        <w:jc w:val="both"/>
        <w:rPr>
          <w:rFonts w:cstheme="minorHAnsi"/>
          <w:color w:val="000000" w:themeColor="text1"/>
        </w:rPr>
      </w:pPr>
      <w:r w:rsidRPr="005D1AD0">
        <w:rPr>
          <w:rFonts w:cstheme="minorHAnsi"/>
          <w:color w:val="000000" w:themeColor="text1"/>
        </w:rPr>
        <w:t xml:space="preserve">Immediate Landscape design, including surface treatments, detailed design inputs, hardscape, and softscape. </w:t>
      </w:r>
    </w:p>
    <w:p w14:paraId="6B3D5777" w14:textId="77777777" w:rsidR="00052E94" w:rsidRPr="005D1AD0" w:rsidRDefault="00052E94" w:rsidP="005D1AD0">
      <w:pPr>
        <w:pStyle w:val="ListParagraph"/>
        <w:numPr>
          <w:ilvl w:val="0"/>
          <w:numId w:val="15"/>
        </w:numPr>
        <w:tabs>
          <w:tab w:val="left" w:pos="1701"/>
        </w:tabs>
        <w:spacing w:after="0"/>
        <w:ind w:left="1701" w:hanging="142"/>
        <w:contextualSpacing w:val="0"/>
        <w:jc w:val="both"/>
        <w:rPr>
          <w:rFonts w:cstheme="minorHAnsi"/>
          <w:color w:val="000000" w:themeColor="text1"/>
        </w:rPr>
      </w:pPr>
      <w:r w:rsidRPr="005D1AD0">
        <w:rPr>
          <w:rFonts w:cstheme="minorHAnsi"/>
          <w:color w:val="000000" w:themeColor="text1"/>
        </w:rPr>
        <w:t>Approve samples of various elements and components.</w:t>
      </w:r>
    </w:p>
    <w:p w14:paraId="4A90826D" w14:textId="77777777" w:rsidR="00052E94" w:rsidRPr="005D1AD0" w:rsidRDefault="00052E94" w:rsidP="005D1AD0">
      <w:pPr>
        <w:pStyle w:val="ListParagraph"/>
        <w:numPr>
          <w:ilvl w:val="0"/>
          <w:numId w:val="15"/>
        </w:numPr>
        <w:tabs>
          <w:tab w:val="left" w:pos="1701"/>
        </w:tabs>
        <w:spacing w:after="0"/>
        <w:ind w:left="1701" w:hanging="142"/>
        <w:contextualSpacing w:val="0"/>
        <w:jc w:val="both"/>
        <w:rPr>
          <w:rFonts w:cstheme="minorHAnsi"/>
          <w:color w:val="000000" w:themeColor="text1"/>
        </w:rPr>
      </w:pPr>
      <w:r w:rsidRPr="005D1AD0">
        <w:rPr>
          <w:rFonts w:cstheme="minorHAnsi"/>
          <w:color w:val="000000" w:themeColor="text1"/>
        </w:rPr>
        <w:t>Check and approve shop drawings submitted by the contractor/ vendors.</w:t>
      </w:r>
      <w:bookmarkStart w:id="2" w:name="_Hlk157433164"/>
    </w:p>
    <w:p w14:paraId="3A64939B" w14:textId="77777777" w:rsidR="00D45EDA" w:rsidRPr="005D1AD0" w:rsidRDefault="00052E94" w:rsidP="005D1AD0">
      <w:pPr>
        <w:pStyle w:val="ListParagraph"/>
        <w:numPr>
          <w:ilvl w:val="0"/>
          <w:numId w:val="15"/>
        </w:numPr>
        <w:tabs>
          <w:tab w:val="left" w:pos="1701"/>
        </w:tabs>
        <w:spacing w:after="0"/>
        <w:ind w:left="1701" w:hanging="142"/>
        <w:contextualSpacing w:val="0"/>
        <w:jc w:val="both"/>
        <w:rPr>
          <w:rFonts w:cstheme="minorHAnsi"/>
          <w:color w:val="000000" w:themeColor="text1"/>
        </w:rPr>
      </w:pPr>
      <w:r w:rsidRPr="005D1AD0">
        <w:rPr>
          <w:rFonts w:cstheme="minorHAnsi"/>
          <w:color w:val="000000" w:themeColor="text1"/>
        </w:rPr>
        <w:t xml:space="preserve">Periodic </w:t>
      </w:r>
      <w:r w:rsidRPr="00052E94">
        <w:rPr>
          <w:rFonts w:cstheme="minorHAnsi"/>
          <w:color w:val="000000" w:themeColor="text1"/>
        </w:rPr>
        <w:t>Supervision of works by competent Architect and/or Engineer as per requirement for smooth execution of the project, revision of design &amp; drawing, if any.</w:t>
      </w:r>
    </w:p>
    <w:p w14:paraId="0BE5F754" w14:textId="0A7FC012" w:rsidR="00052E94" w:rsidRPr="00D45EDA" w:rsidRDefault="00052E94" w:rsidP="005D1AD0">
      <w:pPr>
        <w:pStyle w:val="ListParagraph"/>
        <w:numPr>
          <w:ilvl w:val="0"/>
          <w:numId w:val="15"/>
        </w:numPr>
        <w:tabs>
          <w:tab w:val="left" w:pos="1701"/>
        </w:tabs>
        <w:spacing w:after="0"/>
        <w:ind w:left="1701" w:hanging="142"/>
        <w:contextualSpacing w:val="0"/>
        <w:jc w:val="both"/>
        <w:rPr>
          <w:rFonts w:eastAsia="SimSun" w:cstheme="minorHAnsi"/>
          <w:color w:val="000000" w:themeColor="text1"/>
        </w:rPr>
      </w:pPr>
      <w:r w:rsidRPr="00052E94">
        <w:rPr>
          <w:rFonts w:cstheme="minorHAnsi"/>
          <w:color w:val="000000" w:themeColor="text1"/>
        </w:rPr>
        <w:t xml:space="preserve"> </w:t>
      </w:r>
      <w:bookmarkStart w:id="3" w:name="_Hlk155611797"/>
      <w:bookmarkEnd w:id="2"/>
      <w:r w:rsidRPr="005D1AD0">
        <w:rPr>
          <w:rFonts w:cstheme="minorHAnsi"/>
          <w:color w:val="000000" w:themeColor="text1"/>
        </w:rPr>
        <w:t xml:space="preserve">Submission of completion report along with as-built drawing to BIT </w:t>
      </w:r>
      <w:proofErr w:type="spellStart"/>
      <w:r w:rsidRPr="005D1AD0">
        <w:rPr>
          <w:rFonts w:cstheme="minorHAnsi"/>
          <w:color w:val="000000" w:themeColor="text1"/>
        </w:rPr>
        <w:t>Mesra</w:t>
      </w:r>
      <w:proofErr w:type="spellEnd"/>
      <w:r w:rsidRPr="005D1AD0">
        <w:rPr>
          <w:rFonts w:cstheme="minorHAnsi"/>
          <w:color w:val="000000" w:themeColor="text1"/>
        </w:rPr>
        <w:t xml:space="preserve"> with Cad file of the as-built plan in six sets of hard copies and soft copy in </w:t>
      </w:r>
      <w:proofErr w:type="spellStart"/>
      <w:r w:rsidRPr="005D1AD0">
        <w:rPr>
          <w:rFonts w:cstheme="minorHAnsi"/>
          <w:color w:val="000000" w:themeColor="text1"/>
        </w:rPr>
        <w:t>Autocad</w:t>
      </w:r>
      <w:proofErr w:type="spellEnd"/>
      <w:r w:rsidRPr="005D1AD0">
        <w:rPr>
          <w:rFonts w:cstheme="minorHAnsi"/>
          <w:color w:val="000000" w:themeColor="text1"/>
        </w:rPr>
        <w:t xml:space="preserve">. </w:t>
      </w:r>
      <w:r w:rsidR="003F186B" w:rsidRPr="005D1AD0">
        <w:rPr>
          <w:rFonts w:cstheme="minorHAnsi"/>
          <w:color w:val="000000" w:themeColor="text1"/>
        </w:rPr>
        <w:t xml:space="preserve"> </w:t>
      </w:r>
      <w:r w:rsidRPr="00D45EDA">
        <w:rPr>
          <w:rFonts w:cstheme="minorHAnsi"/>
          <w:color w:val="000000" w:themeColor="text1"/>
        </w:rPr>
        <w:t>The consultant shall ensure the completeness of the work in all respects.</w:t>
      </w:r>
    </w:p>
    <w:bookmarkEnd w:id="3"/>
    <w:p w14:paraId="3ECF820B" w14:textId="7697E7BA" w:rsidR="00F54B1F" w:rsidRDefault="0044462A">
      <w:pPr>
        <w:pStyle w:val="ListParagraph"/>
        <w:spacing w:before="100" w:beforeAutospacing="1" w:after="100" w:afterAutospacing="1" w:line="312" w:lineRule="auto"/>
        <w:ind w:left="900"/>
        <w:contextualSpacing w:val="0"/>
        <w:jc w:val="both"/>
        <w:rPr>
          <w:rFonts w:eastAsia="Times New Roman" w:cstheme="minorHAnsi"/>
          <w:b/>
          <w:color w:val="000000" w:themeColor="text1"/>
        </w:rPr>
      </w:pPr>
      <w:r w:rsidRPr="00131680">
        <w:rPr>
          <w:rFonts w:eastAsia="Times New Roman" w:cstheme="minorHAnsi"/>
          <w:b/>
          <w:color w:val="000000" w:themeColor="text1"/>
        </w:rPr>
        <w:t xml:space="preserve">Note: The ARCHITECT shall not make any deviations, </w:t>
      </w:r>
      <w:proofErr w:type="gramStart"/>
      <w:r w:rsidRPr="00131680">
        <w:rPr>
          <w:rFonts w:eastAsia="Times New Roman" w:cstheme="minorHAnsi"/>
          <w:b/>
          <w:color w:val="000000" w:themeColor="text1"/>
        </w:rPr>
        <w:t>alterations</w:t>
      </w:r>
      <w:proofErr w:type="gramEnd"/>
      <w:r w:rsidRPr="00131680">
        <w:rPr>
          <w:rFonts w:eastAsia="Times New Roman" w:cstheme="minorHAnsi"/>
          <w:b/>
          <w:color w:val="000000" w:themeColor="text1"/>
        </w:rPr>
        <w:t xml:space="preserve"> or omissions from the approved </w:t>
      </w:r>
      <w:r w:rsidR="00621271" w:rsidRPr="00131680">
        <w:rPr>
          <w:rFonts w:eastAsia="Times New Roman" w:cstheme="minorHAnsi"/>
          <w:b/>
          <w:color w:val="000000" w:themeColor="text1"/>
        </w:rPr>
        <w:t>drawings</w:t>
      </w:r>
      <w:r w:rsidRPr="00131680">
        <w:rPr>
          <w:rFonts w:eastAsia="Times New Roman" w:cstheme="minorHAnsi"/>
          <w:b/>
          <w:color w:val="000000" w:themeColor="text1"/>
        </w:rPr>
        <w:t xml:space="preserve"> without prior consent of the Client</w:t>
      </w:r>
      <w:r w:rsidR="003D7FDF">
        <w:rPr>
          <w:rFonts w:eastAsia="Times New Roman" w:cstheme="minorHAnsi"/>
          <w:b/>
          <w:color w:val="000000" w:themeColor="text1"/>
        </w:rPr>
        <w:t xml:space="preserve">. </w:t>
      </w:r>
    </w:p>
    <w:p w14:paraId="0C59E9E3" w14:textId="009032B6" w:rsidR="006E727D" w:rsidRPr="00131680" w:rsidRDefault="006E727D" w:rsidP="00BF1394">
      <w:pPr>
        <w:pStyle w:val="ListParagraph"/>
        <w:widowControl w:val="0"/>
        <w:numPr>
          <w:ilvl w:val="0"/>
          <w:numId w:val="1"/>
        </w:numPr>
        <w:overflowPunct w:val="0"/>
        <w:autoSpaceDE w:val="0"/>
        <w:autoSpaceDN w:val="0"/>
        <w:adjustRightInd w:val="0"/>
        <w:spacing w:after="0" w:line="239" w:lineRule="auto"/>
        <w:jc w:val="both"/>
        <w:rPr>
          <w:rFonts w:cstheme="minorHAnsi"/>
          <w:b/>
          <w:bCs/>
          <w:color w:val="221E1F"/>
        </w:rPr>
      </w:pPr>
      <w:bookmarkStart w:id="4" w:name="_Hlk155613182"/>
      <w:bookmarkEnd w:id="1"/>
      <w:r w:rsidRPr="00131680">
        <w:rPr>
          <w:rFonts w:cstheme="minorHAnsi"/>
          <w:b/>
          <w:bCs/>
          <w:color w:val="221E1F"/>
        </w:rPr>
        <w:t>CODES &amp; LANGUAGES TO BE USED</w:t>
      </w:r>
    </w:p>
    <w:p w14:paraId="5231B191" w14:textId="0A1220DE" w:rsidR="00131680" w:rsidRPr="00131680" w:rsidRDefault="00131680" w:rsidP="00C67870">
      <w:pPr>
        <w:spacing w:after="0"/>
        <w:ind w:left="851"/>
        <w:jc w:val="both"/>
        <w:rPr>
          <w:rFonts w:cstheme="minorHAnsi"/>
          <w:color w:val="000000" w:themeColor="text1"/>
        </w:rPr>
      </w:pPr>
      <w:r w:rsidRPr="00131680">
        <w:rPr>
          <w:rFonts w:cstheme="minorHAnsi"/>
          <w:color w:val="000000" w:themeColor="text1"/>
        </w:rPr>
        <w:t xml:space="preserve">The design works shall follow the latest Indian Standard code of </w:t>
      </w:r>
      <w:r w:rsidR="00846537">
        <w:rPr>
          <w:rFonts w:cstheme="minorHAnsi"/>
          <w:color w:val="000000" w:themeColor="text1"/>
        </w:rPr>
        <w:t>Practices</w:t>
      </w:r>
      <w:r w:rsidRPr="00131680">
        <w:rPr>
          <w:rFonts w:cstheme="minorHAnsi"/>
          <w:color w:val="000000" w:themeColor="text1"/>
        </w:rPr>
        <w:t xml:space="preserve"> and NBC 2016 and other regulations, </w:t>
      </w:r>
      <w:proofErr w:type="gramStart"/>
      <w:r w:rsidRPr="00131680">
        <w:rPr>
          <w:rFonts w:cstheme="minorHAnsi"/>
          <w:color w:val="000000" w:themeColor="text1"/>
        </w:rPr>
        <w:t>health</w:t>
      </w:r>
      <w:proofErr w:type="gramEnd"/>
      <w:r w:rsidRPr="00131680">
        <w:rPr>
          <w:rFonts w:cstheme="minorHAnsi"/>
          <w:color w:val="000000" w:themeColor="text1"/>
        </w:rPr>
        <w:t xml:space="preserve"> and safety guidelines as well as Local building Guidelines as applicable including all the instruction</w:t>
      </w:r>
      <w:r w:rsidR="00846537">
        <w:rPr>
          <w:rFonts w:cstheme="minorHAnsi"/>
          <w:color w:val="000000" w:themeColor="text1"/>
        </w:rPr>
        <w:t>s</w:t>
      </w:r>
      <w:r w:rsidRPr="00131680">
        <w:rPr>
          <w:rFonts w:cstheme="minorHAnsi"/>
          <w:color w:val="000000" w:themeColor="text1"/>
        </w:rPr>
        <w:t xml:space="preserve"> and </w:t>
      </w:r>
      <w:r w:rsidR="00846537">
        <w:rPr>
          <w:rFonts w:cstheme="minorHAnsi"/>
          <w:color w:val="000000" w:themeColor="text1"/>
        </w:rPr>
        <w:t>procedures</w:t>
      </w:r>
      <w:r w:rsidRPr="00131680">
        <w:rPr>
          <w:rFonts w:cstheme="minorHAnsi"/>
          <w:color w:val="000000" w:themeColor="text1"/>
        </w:rPr>
        <w:t xml:space="preserve"> as mentioned in ther</w:t>
      </w:r>
      <w:r>
        <w:rPr>
          <w:rFonts w:cstheme="minorHAnsi"/>
          <w:color w:val="000000" w:themeColor="text1"/>
        </w:rPr>
        <w:t>e</w:t>
      </w:r>
      <w:r w:rsidRPr="00131680">
        <w:rPr>
          <w:rFonts w:cstheme="minorHAnsi"/>
          <w:color w:val="000000" w:themeColor="text1"/>
        </w:rPr>
        <w:t>.</w:t>
      </w:r>
      <w:r w:rsidR="00D06CF9">
        <w:rPr>
          <w:rFonts w:cstheme="minorHAnsi"/>
          <w:color w:val="000000" w:themeColor="text1"/>
        </w:rPr>
        <w:t xml:space="preserve"> Language of documents/drawing/communication will be English.</w:t>
      </w:r>
    </w:p>
    <w:bookmarkEnd w:id="4"/>
    <w:p w14:paraId="5F81C053" w14:textId="77777777" w:rsidR="00131680" w:rsidRDefault="00131680" w:rsidP="00131680">
      <w:pPr>
        <w:pStyle w:val="Default"/>
        <w:ind w:left="900"/>
      </w:pPr>
    </w:p>
    <w:p w14:paraId="39BCC034" w14:textId="5775DBE5" w:rsidR="00F54B1F" w:rsidRPr="009F6945" w:rsidRDefault="0044462A" w:rsidP="00BF1394">
      <w:pPr>
        <w:pStyle w:val="ListParagraph"/>
        <w:widowControl w:val="0"/>
        <w:numPr>
          <w:ilvl w:val="0"/>
          <w:numId w:val="1"/>
        </w:numPr>
        <w:overflowPunct w:val="0"/>
        <w:autoSpaceDE w:val="0"/>
        <w:autoSpaceDN w:val="0"/>
        <w:adjustRightInd w:val="0"/>
        <w:spacing w:after="0" w:line="239" w:lineRule="auto"/>
        <w:jc w:val="both"/>
        <w:rPr>
          <w:rFonts w:cstheme="minorHAnsi"/>
          <w:color w:val="221E1F"/>
        </w:rPr>
      </w:pPr>
      <w:r w:rsidRPr="009F6945">
        <w:rPr>
          <w:rFonts w:cstheme="minorHAnsi"/>
          <w:b/>
          <w:bCs/>
          <w:color w:val="221E1F"/>
        </w:rPr>
        <w:t xml:space="preserve">PROFESSIONAL FEES: </w:t>
      </w:r>
    </w:p>
    <w:p w14:paraId="5E39D254" w14:textId="77777777" w:rsidR="002F4C33" w:rsidRDefault="0044462A" w:rsidP="00144ADA">
      <w:pPr>
        <w:pStyle w:val="Pa9"/>
        <w:spacing w:before="0" w:after="0"/>
        <w:ind w:left="900"/>
        <w:jc w:val="both"/>
        <w:rPr>
          <w:rFonts w:asciiTheme="minorHAnsi" w:hAnsiTheme="minorHAnsi" w:cstheme="minorHAnsi"/>
          <w:bCs/>
          <w:sz w:val="22"/>
          <w:szCs w:val="22"/>
        </w:rPr>
      </w:pPr>
      <w:r w:rsidRPr="00C67870">
        <w:rPr>
          <w:rFonts w:asciiTheme="minorHAnsi" w:hAnsiTheme="minorHAnsi" w:cstheme="minorHAnsi"/>
          <w:bCs/>
          <w:sz w:val="22"/>
          <w:szCs w:val="22"/>
        </w:rPr>
        <w:t xml:space="preserve">The said professional fees shall be </w:t>
      </w:r>
      <w:r w:rsidR="00C67870">
        <w:rPr>
          <w:rFonts w:asciiTheme="minorHAnsi" w:hAnsiTheme="minorHAnsi" w:cstheme="minorHAnsi"/>
          <w:bCs/>
          <w:sz w:val="22"/>
          <w:szCs w:val="22"/>
        </w:rPr>
        <w:t>Lump Sum in Rupees (not in percentage</w:t>
      </w:r>
      <w:r w:rsidR="002F4C33">
        <w:rPr>
          <w:rFonts w:asciiTheme="minorHAnsi" w:hAnsiTheme="minorHAnsi" w:cstheme="minorHAnsi"/>
          <w:bCs/>
          <w:sz w:val="22"/>
          <w:szCs w:val="22"/>
        </w:rPr>
        <w:t>)</w:t>
      </w:r>
      <w:r w:rsidR="00C67870">
        <w:rPr>
          <w:rFonts w:asciiTheme="minorHAnsi" w:hAnsiTheme="minorHAnsi" w:cstheme="minorHAnsi"/>
          <w:bCs/>
          <w:sz w:val="22"/>
          <w:szCs w:val="22"/>
        </w:rPr>
        <w:t xml:space="preserve"> plus </w:t>
      </w:r>
      <w:r w:rsidR="002F4C33">
        <w:rPr>
          <w:rFonts w:asciiTheme="minorHAnsi" w:hAnsiTheme="minorHAnsi" w:cstheme="minorHAnsi"/>
          <w:bCs/>
          <w:sz w:val="22"/>
          <w:szCs w:val="22"/>
        </w:rPr>
        <w:t>GST for:</w:t>
      </w:r>
    </w:p>
    <w:p w14:paraId="3EBED7AD" w14:textId="3B8272FF" w:rsidR="002F4C33" w:rsidRPr="0065131F" w:rsidRDefault="002F4C33" w:rsidP="002F4C33">
      <w:pPr>
        <w:pStyle w:val="Pa9"/>
        <w:numPr>
          <w:ilvl w:val="1"/>
          <w:numId w:val="1"/>
        </w:numPr>
        <w:spacing w:before="0" w:after="0"/>
        <w:ind w:left="1418" w:hanging="284"/>
        <w:jc w:val="both"/>
        <w:rPr>
          <w:rFonts w:asciiTheme="minorHAnsi" w:hAnsiTheme="minorHAnsi" w:cstheme="minorHAnsi"/>
          <w:b/>
          <w:bCs/>
          <w:sz w:val="22"/>
          <w:szCs w:val="22"/>
        </w:rPr>
      </w:pPr>
      <w:r w:rsidRPr="0065131F">
        <w:rPr>
          <w:rFonts w:asciiTheme="minorHAnsi" w:hAnsiTheme="minorHAnsi" w:cstheme="minorHAnsi"/>
          <w:b/>
          <w:bCs/>
          <w:sz w:val="22"/>
          <w:szCs w:val="22"/>
        </w:rPr>
        <w:t>Consultancy work</w:t>
      </w:r>
      <w:r w:rsidRPr="0065131F">
        <w:rPr>
          <w:rFonts w:asciiTheme="minorHAnsi" w:hAnsiTheme="minorHAnsi" w:cstheme="minorHAnsi"/>
          <w:b/>
          <w:bCs/>
          <w:sz w:val="22"/>
          <w:szCs w:val="22"/>
        </w:rPr>
        <w:tab/>
      </w:r>
      <w:r w:rsidRPr="0065131F">
        <w:rPr>
          <w:rFonts w:asciiTheme="minorHAnsi" w:hAnsiTheme="minorHAnsi" w:cstheme="minorHAnsi"/>
          <w:b/>
          <w:bCs/>
          <w:sz w:val="22"/>
          <w:szCs w:val="22"/>
        </w:rPr>
        <w:tab/>
      </w:r>
      <w:r w:rsidRPr="0065131F">
        <w:rPr>
          <w:rFonts w:asciiTheme="minorHAnsi" w:hAnsiTheme="minorHAnsi" w:cstheme="minorHAnsi"/>
          <w:b/>
          <w:bCs/>
          <w:sz w:val="22"/>
          <w:szCs w:val="22"/>
        </w:rPr>
        <w:tab/>
        <w:t xml:space="preserve">: </w:t>
      </w:r>
      <w:r w:rsidRPr="0065131F">
        <w:rPr>
          <w:rFonts w:asciiTheme="minorHAnsi" w:hAnsiTheme="minorHAnsi" w:cstheme="minorHAnsi"/>
          <w:b/>
          <w:bCs/>
          <w:sz w:val="22"/>
          <w:szCs w:val="22"/>
        </w:rPr>
        <w:tab/>
        <w:t>……………………</w:t>
      </w:r>
      <w:proofErr w:type="gramStart"/>
      <w:r w:rsidRPr="0065131F">
        <w:rPr>
          <w:rFonts w:asciiTheme="minorHAnsi" w:hAnsiTheme="minorHAnsi" w:cstheme="minorHAnsi"/>
          <w:b/>
          <w:bCs/>
          <w:sz w:val="22"/>
          <w:szCs w:val="22"/>
        </w:rPr>
        <w:t>…..</w:t>
      </w:r>
      <w:proofErr w:type="gramEnd"/>
      <w:r w:rsidRPr="0065131F">
        <w:rPr>
          <w:rFonts w:asciiTheme="minorHAnsi" w:hAnsiTheme="minorHAnsi" w:cstheme="minorHAnsi"/>
          <w:b/>
          <w:bCs/>
          <w:sz w:val="22"/>
          <w:szCs w:val="22"/>
        </w:rPr>
        <w:t>+ GST</w:t>
      </w:r>
    </w:p>
    <w:p w14:paraId="47AF9B69" w14:textId="391012F8" w:rsidR="002F4C33" w:rsidRPr="0065131F" w:rsidRDefault="00AD16EE" w:rsidP="000B0DF6">
      <w:pPr>
        <w:pStyle w:val="Default"/>
        <w:ind w:left="1440" w:firstLine="720"/>
        <w:rPr>
          <w:rFonts w:asciiTheme="minorHAnsi" w:hAnsiTheme="minorHAnsi" w:cstheme="minorHAnsi"/>
          <w:b/>
          <w:bCs/>
          <w:color w:val="auto"/>
          <w:sz w:val="22"/>
          <w:szCs w:val="22"/>
        </w:rPr>
      </w:pPr>
      <w:r w:rsidRPr="002F4C33">
        <w:rPr>
          <w:rFonts w:asciiTheme="minorHAnsi" w:hAnsiTheme="minorHAnsi" w:cstheme="minorHAnsi"/>
          <w:bCs/>
          <w:color w:val="auto"/>
          <w:sz w:val="22"/>
          <w:szCs w:val="22"/>
        </w:rPr>
        <w:t xml:space="preserve"> </w:t>
      </w:r>
      <w:r w:rsidR="002F4C33" w:rsidRPr="0065131F">
        <w:rPr>
          <w:rFonts w:asciiTheme="minorHAnsi" w:hAnsiTheme="minorHAnsi" w:cstheme="minorHAnsi"/>
          <w:b/>
          <w:bCs/>
          <w:color w:val="auto"/>
          <w:sz w:val="22"/>
          <w:szCs w:val="22"/>
        </w:rPr>
        <w:t>(</w:t>
      </w:r>
      <w:r w:rsidR="00932CFB" w:rsidRPr="0065131F">
        <w:rPr>
          <w:rFonts w:asciiTheme="minorHAnsi" w:hAnsiTheme="minorHAnsi" w:cstheme="minorHAnsi"/>
          <w:b/>
          <w:bCs/>
          <w:color w:val="auto"/>
          <w:sz w:val="22"/>
          <w:szCs w:val="22"/>
        </w:rPr>
        <w:t>P</w:t>
      </w:r>
      <w:r w:rsidR="002F4C33" w:rsidRPr="0065131F">
        <w:rPr>
          <w:rFonts w:asciiTheme="minorHAnsi" w:hAnsiTheme="minorHAnsi" w:cstheme="minorHAnsi"/>
          <w:b/>
          <w:bCs/>
          <w:color w:val="auto"/>
          <w:sz w:val="22"/>
          <w:szCs w:val="22"/>
        </w:rPr>
        <w:t>lease mention fee for services as Lump sum amount)</w:t>
      </w:r>
    </w:p>
    <w:p w14:paraId="5E7CC77A" w14:textId="793C2470" w:rsidR="00144ADA" w:rsidRPr="00C67870" w:rsidRDefault="00144ADA" w:rsidP="00144ADA">
      <w:pPr>
        <w:pStyle w:val="Pa9"/>
        <w:spacing w:before="0" w:after="0"/>
        <w:ind w:left="900"/>
        <w:jc w:val="both"/>
        <w:rPr>
          <w:rFonts w:asciiTheme="minorHAnsi" w:hAnsiTheme="minorHAnsi" w:cstheme="minorHAnsi"/>
          <w:bCs/>
          <w:sz w:val="22"/>
          <w:szCs w:val="22"/>
        </w:rPr>
      </w:pPr>
      <w:r w:rsidRPr="00C67870">
        <w:rPr>
          <w:rFonts w:asciiTheme="minorHAnsi" w:hAnsiTheme="minorHAnsi" w:cstheme="minorHAnsi"/>
          <w:bCs/>
          <w:sz w:val="22"/>
          <w:szCs w:val="22"/>
        </w:rPr>
        <w:t>It will be revised proportionally</w:t>
      </w:r>
      <w:r w:rsidR="00052E94" w:rsidRPr="00C67870">
        <w:rPr>
          <w:rFonts w:asciiTheme="minorHAnsi" w:hAnsiTheme="minorHAnsi" w:cstheme="minorHAnsi"/>
          <w:bCs/>
          <w:sz w:val="22"/>
          <w:szCs w:val="22"/>
        </w:rPr>
        <w:t xml:space="preserve"> </w:t>
      </w:r>
      <w:r w:rsidR="00052E94" w:rsidRPr="002F4C33">
        <w:rPr>
          <w:rFonts w:asciiTheme="minorHAnsi" w:hAnsiTheme="minorHAnsi" w:cstheme="minorHAnsi"/>
          <w:bCs/>
          <w:sz w:val="22"/>
          <w:szCs w:val="22"/>
        </w:rPr>
        <w:t>in</w:t>
      </w:r>
      <w:r w:rsidR="002F4C33">
        <w:rPr>
          <w:rFonts w:asciiTheme="minorHAnsi" w:hAnsiTheme="minorHAnsi" w:cstheme="minorHAnsi"/>
          <w:bCs/>
          <w:sz w:val="22"/>
          <w:szCs w:val="22"/>
        </w:rPr>
        <w:t xml:space="preserve"> </w:t>
      </w:r>
      <w:r w:rsidR="00052E94" w:rsidRPr="002F4C33">
        <w:rPr>
          <w:rFonts w:asciiTheme="minorHAnsi" w:hAnsiTheme="minorHAnsi" w:cstheme="minorHAnsi"/>
          <w:bCs/>
          <w:sz w:val="22"/>
          <w:szCs w:val="22"/>
        </w:rPr>
        <w:t>case of area increase</w:t>
      </w:r>
      <w:r w:rsidRPr="002F4C33">
        <w:rPr>
          <w:rFonts w:asciiTheme="minorHAnsi" w:hAnsiTheme="minorHAnsi" w:cstheme="minorHAnsi"/>
          <w:bCs/>
          <w:sz w:val="22"/>
          <w:szCs w:val="22"/>
        </w:rPr>
        <w:t xml:space="preserve"> </w:t>
      </w:r>
      <w:r w:rsidRPr="00C67870">
        <w:rPr>
          <w:rFonts w:asciiTheme="minorHAnsi" w:hAnsiTheme="minorHAnsi" w:cstheme="minorHAnsi"/>
          <w:bCs/>
          <w:sz w:val="22"/>
          <w:szCs w:val="22"/>
        </w:rPr>
        <w:t>when there is a deviation of more than ±</w:t>
      </w:r>
      <w:r w:rsidR="006B2F5F" w:rsidRPr="00C67870">
        <w:rPr>
          <w:rFonts w:asciiTheme="minorHAnsi" w:hAnsiTheme="minorHAnsi" w:cstheme="minorHAnsi"/>
          <w:bCs/>
          <w:sz w:val="22"/>
          <w:szCs w:val="22"/>
        </w:rPr>
        <w:t xml:space="preserve"> 10% in terms of area.</w:t>
      </w:r>
    </w:p>
    <w:p w14:paraId="2C3EFD9D" w14:textId="36B945E9" w:rsidR="00003872" w:rsidRPr="000624C8" w:rsidRDefault="00003872" w:rsidP="00003872">
      <w:pPr>
        <w:pStyle w:val="Default"/>
        <w:rPr>
          <w:sz w:val="22"/>
          <w:szCs w:val="22"/>
        </w:rPr>
      </w:pPr>
      <w:r w:rsidRPr="000624C8">
        <w:rPr>
          <w:sz w:val="22"/>
          <w:szCs w:val="22"/>
        </w:rPr>
        <w:tab/>
      </w:r>
    </w:p>
    <w:p w14:paraId="60750EBB" w14:textId="0B1BC837" w:rsidR="00003872" w:rsidRPr="002F4C33" w:rsidRDefault="00003872" w:rsidP="005A1EAA">
      <w:pPr>
        <w:pStyle w:val="Pa9"/>
        <w:numPr>
          <w:ilvl w:val="1"/>
          <w:numId w:val="1"/>
        </w:numPr>
        <w:spacing w:before="0" w:after="0"/>
        <w:ind w:left="1418" w:hanging="284"/>
        <w:jc w:val="both"/>
        <w:rPr>
          <w:rFonts w:asciiTheme="minorHAnsi" w:hAnsiTheme="minorHAnsi" w:cstheme="minorHAnsi"/>
          <w:bCs/>
          <w:sz w:val="22"/>
          <w:szCs w:val="22"/>
        </w:rPr>
      </w:pPr>
      <w:r w:rsidRPr="002F4C33">
        <w:rPr>
          <w:rFonts w:asciiTheme="minorHAnsi" w:hAnsiTheme="minorHAnsi" w:cstheme="minorHAnsi"/>
          <w:bCs/>
          <w:sz w:val="22"/>
          <w:szCs w:val="22"/>
        </w:rPr>
        <w:t>The fees will be paid an approved lump sum fees as per the agreement. The fee for the above project shall remain unchanged for the present scope of work even if total cost of the project increase/ decrease subsequently except variation (more than 10%) in total built up area.</w:t>
      </w:r>
    </w:p>
    <w:p w14:paraId="72409C9A" w14:textId="25F11EA5" w:rsidR="00F54B1F" w:rsidRPr="005A1EAA" w:rsidRDefault="0044462A" w:rsidP="005A1EAA">
      <w:pPr>
        <w:pStyle w:val="Pa9"/>
        <w:numPr>
          <w:ilvl w:val="1"/>
          <w:numId w:val="1"/>
        </w:numPr>
        <w:spacing w:before="0" w:after="0"/>
        <w:ind w:left="1418" w:hanging="284"/>
        <w:jc w:val="both"/>
        <w:rPr>
          <w:rFonts w:asciiTheme="minorHAnsi" w:hAnsiTheme="minorHAnsi" w:cstheme="minorHAnsi"/>
          <w:bCs/>
          <w:sz w:val="22"/>
          <w:szCs w:val="22"/>
        </w:rPr>
      </w:pPr>
      <w:r w:rsidRPr="005A1EAA">
        <w:rPr>
          <w:rFonts w:asciiTheme="minorHAnsi" w:hAnsiTheme="minorHAnsi" w:cstheme="minorHAnsi"/>
          <w:bCs/>
          <w:sz w:val="22"/>
          <w:szCs w:val="22"/>
        </w:rPr>
        <w:t>Any expenses related to travel</w:t>
      </w:r>
      <w:r w:rsidR="006A2234" w:rsidRPr="005A1EAA">
        <w:rPr>
          <w:rFonts w:asciiTheme="minorHAnsi" w:hAnsiTheme="minorHAnsi" w:cstheme="minorHAnsi"/>
          <w:bCs/>
          <w:sz w:val="22"/>
          <w:szCs w:val="22"/>
        </w:rPr>
        <w:t xml:space="preserve"> to Ranchi</w:t>
      </w:r>
      <w:r w:rsidR="002F4C33" w:rsidRPr="005A1EAA">
        <w:rPr>
          <w:rFonts w:asciiTheme="minorHAnsi" w:hAnsiTheme="minorHAnsi" w:cstheme="minorHAnsi"/>
          <w:bCs/>
          <w:sz w:val="22"/>
          <w:szCs w:val="22"/>
        </w:rPr>
        <w:t>/ Jaipur</w:t>
      </w:r>
      <w:r w:rsidR="006A2234" w:rsidRPr="005A1EAA">
        <w:rPr>
          <w:rFonts w:asciiTheme="minorHAnsi" w:hAnsiTheme="minorHAnsi" w:cstheme="minorHAnsi"/>
          <w:bCs/>
          <w:sz w:val="22"/>
          <w:szCs w:val="22"/>
        </w:rPr>
        <w:t xml:space="preserve"> for </w:t>
      </w:r>
      <w:r w:rsidR="002F4C33" w:rsidRPr="005A1EAA">
        <w:rPr>
          <w:rFonts w:asciiTheme="minorHAnsi" w:hAnsiTheme="minorHAnsi" w:cstheme="minorHAnsi"/>
          <w:bCs/>
          <w:sz w:val="22"/>
          <w:szCs w:val="22"/>
        </w:rPr>
        <w:t xml:space="preserve">the </w:t>
      </w:r>
      <w:r w:rsidRPr="005A1EAA">
        <w:rPr>
          <w:rFonts w:asciiTheme="minorHAnsi" w:hAnsiTheme="minorHAnsi" w:cstheme="minorHAnsi"/>
          <w:bCs/>
          <w:sz w:val="22"/>
          <w:szCs w:val="22"/>
        </w:rPr>
        <w:t xml:space="preserve">project requirements after due approval from BIT </w:t>
      </w:r>
      <w:proofErr w:type="spellStart"/>
      <w:r w:rsidRPr="005A1EAA">
        <w:rPr>
          <w:rFonts w:asciiTheme="minorHAnsi" w:hAnsiTheme="minorHAnsi" w:cstheme="minorHAnsi"/>
          <w:bCs/>
          <w:sz w:val="22"/>
          <w:szCs w:val="22"/>
        </w:rPr>
        <w:t>Mesra</w:t>
      </w:r>
      <w:proofErr w:type="spellEnd"/>
      <w:r w:rsidRPr="005A1EAA">
        <w:rPr>
          <w:rFonts w:asciiTheme="minorHAnsi" w:hAnsiTheme="minorHAnsi" w:cstheme="minorHAnsi"/>
          <w:bCs/>
          <w:sz w:val="22"/>
          <w:szCs w:val="22"/>
        </w:rPr>
        <w:t xml:space="preserve"> will be reimbursed as per mutually agreed terms</w:t>
      </w:r>
      <w:r w:rsidR="006A2234" w:rsidRPr="005A1EAA">
        <w:rPr>
          <w:rFonts w:asciiTheme="minorHAnsi" w:hAnsiTheme="minorHAnsi" w:cstheme="minorHAnsi"/>
          <w:bCs/>
          <w:sz w:val="22"/>
          <w:szCs w:val="22"/>
        </w:rPr>
        <w:t xml:space="preserve"> limited to </w:t>
      </w:r>
      <w:r w:rsidR="00615FFB" w:rsidRPr="005A1EAA">
        <w:rPr>
          <w:rFonts w:asciiTheme="minorHAnsi" w:hAnsiTheme="minorHAnsi" w:cstheme="minorHAnsi"/>
          <w:bCs/>
          <w:sz w:val="22"/>
          <w:szCs w:val="22"/>
        </w:rPr>
        <w:t>5</w:t>
      </w:r>
      <w:r w:rsidR="006A2234" w:rsidRPr="005A1EAA">
        <w:rPr>
          <w:rFonts w:asciiTheme="minorHAnsi" w:hAnsiTheme="minorHAnsi" w:cstheme="minorHAnsi"/>
          <w:bCs/>
          <w:sz w:val="22"/>
          <w:szCs w:val="22"/>
        </w:rPr>
        <w:t>% of the consultancy fee.</w:t>
      </w:r>
    </w:p>
    <w:p w14:paraId="33C4AE04" w14:textId="58F679C1" w:rsidR="00F54B1F" w:rsidRPr="005A1EAA" w:rsidRDefault="0044462A" w:rsidP="00C632EB">
      <w:pPr>
        <w:pStyle w:val="Pa9"/>
        <w:spacing w:before="0" w:after="0"/>
        <w:ind w:left="1440"/>
        <w:jc w:val="both"/>
        <w:rPr>
          <w:rFonts w:asciiTheme="minorHAnsi" w:hAnsiTheme="minorHAnsi" w:cstheme="minorHAnsi"/>
          <w:bCs/>
          <w:sz w:val="22"/>
          <w:szCs w:val="22"/>
        </w:rPr>
      </w:pPr>
      <w:r w:rsidRPr="005A1EAA">
        <w:rPr>
          <w:rFonts w:asciiTheme="minorHAnsi" w:hAnsiTheme="minorHAnsi" w:cstheme="minorHAnsi"/>
          <w:bCs/>
          <w:sz w:val="22"/>
          <w:szCs w:val="22"/>
        </w:rPr>
        <w:t>Apart from travel expenses, no out-of-pocket expenses will be reimbursed separately.</w:t>
      </w:r>
    </w:p>
    <w:p w14:paraId="744530A0" w14:textId="52913003" w:rsidR="00F54B1F" w:rsidRPr="005A1EAA" w:rsidRDefault="0044462A" w:rsidP="005A1EAA">
      <w:pPr>
        <w:pStyle w:val="Pa9"/>
        <w:numPr>
          <w:ilvl w:val="1"/>
          <w:numId w:val="1"/>
        </w:numPr>
        <w:spacing w:before="0" w:after="0"/>
        <w:ind w:left="1418" w:hanging="284"/>
        <w:jc w:val="both"/>
        <w:rPr>
          <w:rFonts w:asciiTheme="minorHAnsi" w:hAnsiTheme="minorHAnsi" w:cstheme="minorHAnsi"/>
          <w:bCs/>
          <w:sz w:val="22"/>
          <w:szCs w:val="22"/>
        </w:rPr>
      </w:pPr>
      <w:proofErr w:type="gramStart"/>
      <w:r w:rsidRPr="005A1EAA">
        <w:rPr>
          <w:rFonts w:asciiTheme="minorHAnsi" w:hAnsiTheme="minorHAnsi" w:cstheme="minorHAnsi"/>
          <w:bCs/>
          <w:sz w:val="22"/>
          <w:szCs w:val="22"/>
        </w:rPr>
        <w:t xml:space="preserve">Taxes </w:t>
      </w:r>
      <w:r w:rsidR="0065131F" w:rsidRPr="005A1EAA">
        <w:rPr>
          <w:rFonts w:asciiTheme="minorHAnsi" w:hAnsiTheme="minorHAnsi" w:cstheme="minorHAnsi"/>
          <w:bCs/>
          <w:sz w:val="22"/>
          <w:szCs w:val="22"/>
        </w:rPr>
        <w:t>:</w:t>
      </w:r>
      <w:proofErr w:type="gramEnd"/>
      <w:r w:rsidR="0065131F" w:rsidRPr="005A1EAA">
        <w:rPr>
          <w:rFonts w:asciiTheme="minorHAnsi" w:hAnsiTheme="minorHAnsi" w:cstheme="minorHAnsi"/>
          <w:bCs/>
          <w:sz w:val="22"/>
          <w:szCs w:val="22"/>
        </w:rPr>
        <w:t xml:space="preserve"> </w:t>
      </w:r>
      <w:r w:rsidRPr="005A1EAA">
        <w:rPr>
          <w:rFonts w:asciiTheme="minorHAnsi" w:hAnsiTheme="minorHAnsi" w:cstheme="minorHAnsi"/>
          <w:bCs/>
          <w:sz w:val="22"/>
          <w:szCs w:val="22"/>
        </w:rPr>
        <w:t xml:space="preserve">After making any statutory tax deduction at source, payment shall be released by the owner within </w:t>
      </w:r>
      <w:r w:rsidR="00052E94" w:rsidRPr="005A1EAA">
        <w:rPr>
          <w:rFonts w:asciiTheme="minorHAnsi" w:hAnsiTheme="minorHAnsi" w:cstheme="minorHAnsi"/>
          <w:bCs/>
          <w:sz w:val="22"/>
          <w:szCs w:val="22"/>
        </w:rPr>
        <w:t xml:space="preserve">Thirty </w:t>
      </w:r>
      <w:r w:rsidR="006A2234" w:rsidRPr="005A1EAA">
        <w:rPr>
          <w:rFonts w:asciiTheme="minorHAnsi" w:hAnsiTheme="minorHAnsi" w:cstheme="minorHAnsi"/>
          <w:bCs/>
          <w:sz w:val="22"/>
          <w:szCs w:val="22"/>
        </w:rPr>
        <w:t>Days</w:t>
      </w:r>
      <w:r w:rsidRPr="005A1EAA">
        <w:rPr>
          <w:rFonts w:asciiTheme="minorHAnsi" w:hAnsiTheme="minorHAnsi" w:cstheme="minorHAnsi"/>
          <w:bCs/>
          <w:sz w:val="22"/>
          <w:szCs w:val="22"/>
        </w:rPr>
        <w:t xml:space="preserve"> from the date of submission of the invoice by the Service Provider.</w:t>
      </w:r>
    </w:p>
    <w:p w14:paraId="190E1514" w14:textId="75730C2F" w:rsidR="00634F71" w:rsidRPr="005A1EAA" w:rsidRDefault="00634F71" w:rsidP="005A1EAA">
      <w:pPr>
        <w:pStyle w:val="Pa9"/>
        <w:numPr>
          <w:ilvl w:val="1"/>
          <w:numId w:val="1"/>
        </w:numPr>
        <w:spacing w:before="0" w:after="0"/>
        <w:ind w:left="1418" w:hanging="284"/>
        <w:jc w:val="both"/>
        <w:rPr>
          <w:rFonts w:asciiTheme="minorHAnsi" w:hAnsiTheme="minorHAnsi" w:cstheme="minorHAnsi"/>
          <w:bCs/>
          <w:sz w:val="22"/>
          <w:szCs w:val="22"/>
        </w:rPr>
      </w:pPr>
      <w:bookmarkStart w:id="5" w:name="_Hlk157433250"/>
      <w:r w:rsidRPr="005A1EAA">
        <w:rPr>
          <w:rFonts w:asciiTheme="minorHAnsi" w:hAnsiTheme="minorHAnsi" w:cstheme="minorHAnsi"/>
          <w:bCs/>
          <w:sz w:val="22"/>
          <w:szCs w:val="22"/>
        </w:rPr>
        <w:t>Price Escalation</w:t>
      </w:r>
      <w:r w:rsidR="0065131F" w:rsidRPr="005A1EAA">
        <w:rPr>
          <w:rFonts w:asciiTheme="minorHAnsi" w:hAnsiTheme="minorHAnsi" w:cstheme="minorHAnsi"/>
          <w:bCs/>
          <w:sz w:val="22"/>
          <w:szCs w:val="22"/>
        </w:rPr>
        <w:t>:</w:t>
      </w:r>
      <w:r w:rsidR="00D06CF9">
        <w:rPr>
          <w:rFonts w:asciiTheme="minorHAnsi" w:hAnsiTheme="minorHAnsi" w:cstheme="minorHAnsi"/>
          <w:bCs/>
          <w:sz w:val="22"/>
          <w:szCs w:val="22"/>
        </w:rPr>
        <w:t xml:space="preserve"> </w:t>
      </w:r>
      <w:r w:rsidRPr="005A1EAA">
        <w:rPr>
          <w:rFonts w:asciiTheme="minorHAnsi" w:hAnsiTheme="minorHAnsi" w:cstheme="minorHAnsi"/>
          <w:bCs/>
          <w:sz w:val="22"/>
          <w:szCs w:val="22"/>
        </w:rPr>
        <w:t xml:space="preserve">No price escalation shall be paid under this Agreement, except for the variation in the area mentioned as above.  </w:t>
      </w:r>
    </w:p>
    <w:bookmarkEnd w:id="5"/>
    <w:p w14:paraId="7FA5D327" w14:textId="77777777" w:rsidR="00F54B1F" w:rsidRPr="009F6945" w:rsidRDefault="00F54B1F">
      <w:pPr>
        <w:pStyle w:val="ListParagraph"/>
        <w:widowControl w:val="0"/>
        <w:autoSpaceDE w:val="0"/>
        <w:autoSpaceDN w:val="0"/>
        <w:adjustRightInd w:val="0"/>
        <w:spacing w:before="120" w:after="120" w:line="240" w:lineRule="auto"/>
        <w:ind w:firstLine="540"/>
        <w:jc w:val="both"/>
        <w:rPr>
          <w:rFonts w:cstheme="minorHAnsi"/>
        </w:rPr>
      </w:pPr>
    </w:p>
    <w:p w14:paraId="17A28811" w14:textId="7902BE84" w:rsidR="00F54B1F" w:rsidRPr="009F6945" w:rsidRDefault="00052E94" w:rsidP="00BF1394">
      <w:pPr>
        <w:pStyle w:val="ListParagraph"/>
        <w:widowControl w:val="0"/>
        <w:numPr>
          <w:ilvl w:val="0"/>
          <w:numId w:val="1"/>
        </w:numPr>
        <w:overflowPunct w:val="0"/>
        <w:autoSpaceDE w:val="0"/>
        <w:autoSpaceDN w:val="0"/>
        <w:adjustRightInd w:val="0"/>
        <w:spacing w:after="0" w:line="239" w:lineRule="auto"/>
        <w:jc w:val="both"/>
        <w:rPr>
          <w:rFonts w:cstheme="minorHAnsi"/>
          <w:b/>
          <w:bCs/>
          <w:color w:val="221E1F"/>
        </w:rPr>
      </w:pPr>
      <w:r w:rsidRPr="00DE5F56">
        <w:rPr>
          <w:rFonts w:cstheme="minorHAnsi"/>
          <w:b/>
          <w:bCs/>
        </w:rPr>
        <w:t>PERIODIC</w:t>
      </w:r>
      <w:r w:rsidRPr="00A36E52">
        <w:rPr>
          <w:rFonts w:cstheme="minorHAnsi"/>
          <w:b/>
          <w:bCs/>
          <w:color w:val="FF0000"/>
        </w:rPr>
        <w:t xml:space="preserve"> </w:t>
      </w:r>
      <w:r w:rsidR="0044462A" w:rsidRPr="009F6945">
        <w:rPr>
          <w:rFonts w:cstheme="minorHAnsi"/>
          <w:b/>
          <w:bCs/>
          <w:color w:val="221E1F"/>
        </w:rPr>
        <w:t>SUPERVISION</w:t>
      </w:r>
    </w:p>
    <w:p w14:paraId="514AA242" w14:textId="3DD60672" w:rsidR="00F54B1F" w:rsidRPr="009F6945" w:rsidRDefault="0044462A">
      <w:pPr>
        <w:widowControl w:val="0"/>
        <w:autoSpaceDE w:val="0"/>
        <w:autoSpaceDN w:val="0"/>
        <w:adjustRightInd w:val="0"/>
        <w:spacing w:after="0" w:line="239" w:lineRule="auto"/>
        <w:ind w:left="720"/>
        <w:jc w:val="both"/>
        <w:rPr>
          <w:rFonts w:cstheme="minorHAnsi"/>
        </w:rPr>
      </w:pPr>
      <w:r w:rsidRPr="009F6945">
        <w:rPr>
          <w:rFonts w:cstheme="minorHAnsi"/>
        </w:rPr>
        <w:lastRenderedPageBreak/>
        <w:t xml:space="preserve">Visit the site of work, at intervals mutually agreed upon </w:t>
      </w:r>
      <w:r w:rsidR="00E94656">
        <w:rPr>
          <w:rFonts w:cstheme="minorHAnsi"/>
        </w:rPr>
        <w:t xml:space="preserve">monthly visit &amp; as per site requirement </w:t>
      </w:r>
      <w:r w:rsidRPr="009F6945">
        <w:rPr>
          <w:rFonts w:cstheme="minorHAnsi"/>
        </w:rPr>
        <w:t>during the initial phase of implementation, to inspect and evaluate the works and</w:t>
      </w:r>
      <w:r w:rsidRPr="009F6945">
        <w:rPr>
          <w:rFonts w:cstheme="minorHAnsi"/>
          <w:b/>
          <w:bCs/>
          <w:color w:val="221E1F"/>
        </w:rPr>
        <w:t xml:space="preserve"> </w:t>
      </w:r>
      <w:r w:rsidRPr="009F6945">
        <w:rPr>
          <w:rFonts w:cstheme="minorHAnsi"/>
        </w:rPr>
        <w:t xml:space="preserve">where necessary clarify any decision, offer interpretation of the drawings/specifications, attend conferences and meetings to ensure that the project proceeds generally in accordance with the </w:t>
      </w:r>
      <w:r w:rsidR="005813B3" w:rsidRPr="009F6945">
        <w:rPr>
          <w:rFonts w:cstheme="minorHAnsi"/>
        </w:rPr>
        <w:t xml:space="preserve">drawings </w:t>
      </w:r>
      <w:r w:rsidRPr="009F6945">
        <w:rPr>
          <w:rFonts w:cstheme="minorHAnsi"/>
        </w:rPr>
        <w:t>and keep the Client informed and</w:t>
      </w:r>
      <w:r w:rsidR="001346D4">
        <w:rPr>
          <w:rFonts w:cstheme="minorHAnsi"/>
        </w:rPr>
        <w:t xml:space="preserve"> submission of Audit report containing </w:t>
      </w:r>
      <w:r w:rsidRPr="009F6945">
        <w:rPr>
          <w:rFonts w:cstheme="minorHAnsi"/>
        </w:rPr>
        <w:t>advice on actions, if required.</w:t>
      </w:r>
    </w:p>
    <w:p w14:paraId="373F8CA7" w14:textId="77777777" w:rsidR="00F54B1F" w:rsidRPr="009F6945" w:rsidRDefault="00F54B1F">
      <w:pPr>
        <w:widowControl w:val="0"/>
        <w:autoSpaceDE w:val="0"/>
        <w:autoSpaceDN w:val="0"/>
        <w:adjustRightInd w:val="0"/>
        <w:spacing w:after="0" w:line="239" w:lineRule="auto"/>
        <w:jc w:val="both"/>
        <w:rPr>
          <w:rFonts w:cstheme="minorHAnsi"/>
        </w:rPr>
      </w:pPr>
    </w:p>
    <w:p w14:paraId="1ADECC79" w14:textId="7CBDA191" w:rsidR="00F54B1F" w:rsidRPr="000D5F0C" w:rsidRDefault="0044462A" w:rsidP="00BF1394">
      <w:pPr>
        <w:pStyle w:val="ListParagraph"/>
        <w:widowControl w:val="0"/>
        <w:numPr>
          <w:ilvl w:val="0"/>
          <w:numId w:val="1"/>
        </w:numPr>
        <w:overflowPunct w:val="0"/>
        <w:autoSpaceDE w:val="0"/>
        <w:autoSpaceDN w:val="0"/>
        <w:adjustRightInd w:val="0"/>
        <w:spacing w:after="0" w:line="239" w:lineRule="auto"/>
        <w:jc w:val="both"/>
        <w:rPr>
          <w:rFonts w:cstheme="minorHAnsi"/>
          <w:b/>
          <w:caps/>
        </w:rPr>
      </w:pPr>
      <w:r w:rsidRPr="000D5F0C">
        <w:rPr>
          <w:rFonts w:cstheme="minorHAnsi"/>
          <w:b/>
          <w:bCs/>
          <w:caps/>
          <w:color w:val="221E1F"/>
        </w:rPr>
        <w:t>Schedule of Payment</w:t>
      </w:r>
      <w:r w:rsidR="00DE5F56">
        <w:rPr>
          <w:rFonts w:cstheme="minorHAnsi"/>
          <w:b/>
          <w:bCs/>
          <w:caps/>
          <w:color w:val="221E1F"/>
        </w:rPr>
        <w:t xml:space="preserve"> for Consultancy work</w:t>
      </w:r>
      <w:r w:rsidRPr="000D5F0C">
        <w:rPr>
          <w:rFonts w:cstheme="minorHAnsi"/>
          <w:b/>
          <w:caps/>
        </w:rPr>
        <w:t>:</w:t>
      </w:r>
    </w:p>
    <w:p w14:paraId="7056FD58" w14:textId="602DC281" w:rsidR="00F54B1F" w:rsidRPr="000B7E16" w:rsidRDefault="0044462A" w:rsidP="000B7E16">
      <w:pPr>
        <w:widowControl w:val="0"/>
        <w:autoSpaceDE w:val="0"/>
        <w:autoSpaceDN w:val="0"/>
        <w:adjustRightInd w:val="0"/>
        <w:spacing w:after="0" w:line="239" w:lineRule="auto"/>
        <w:ind w:left="720"/>
        <w:jc w:val="both"/>
        <w:rPr>
          <w:rFonts w:cstheme="minorHAnsi"/>
        </w:rPr>
      </w:pPr>
      <w:r w:rsidRPr="000B7E16">
        <w:rPr>
          <w:rFonts w:cstheme="minorHAnsi"/>
        </w:rPr>
        <w:t xml:space="preserve">The Architect shall be paid a professional fee (Total Fees Payable </w:t>
      </w:r>
      <w:r w:rsidR="0035515B">
        <w:rPr>
          <w:rFonts w:cstheme="minorHAnsi"/>
        </w:rPr>
        <w:t xml:space="preserve">- </w:t>
      </w:r>
      <w:r w:rsidR="00DE5F56">
        <w:rPr>
          <w:rFonts w:cstheme="minorHAnsi"/>
        </w:rPr>
        <w:t>……………….</w:t>
      </w:r>
      <w:r w:rsidR="00D62E75" w:rsidRPr="000B7E16">
        <w:rPr>
          <w:rFonts w:cstheme="minorHAnsi"/>
        </w:rPr>
        <w:t xml:space="preserve"> </w:t>
      </w:r>
      <w:r w:rsidR="007C1CBC" w:rsidRPr="000B7E16">
        <w:rPr>
          <w:rFonts w:cstheme="minorHAnsi"/>
        </w:rPr>
        <w:t>+ GST</w:t>
      </w:r>
      <w:r w:rsidRPr="000B7E16">
        <w:rPr>
          <w:rFonts w:cstheme="minorHAnsi"/>
        </w:rPr>
        <w:t>) in the following stages consistent with the work done plus other charges and reimbursable expenses as agreed upon:</w:t>
      </w:r>
    </w:p>
    <w:p w14:paraId="54420C6F" w14:textId="77777777" w:rsidR="009F6945" w:rsidRPr="009F6945" w:rsidRDefault="009F6945">
      <w:pPr>
        <w:shd w:val="clear" w:color="auto" w:fill="FFFFFF"/>
        <w:spacing w:after="0" w:line="300" w:lineRule="atLeast"/>
        <w:ind w:left="720"/>
        <w:jc w:val="both"/>
        <w:rPr>
          <w:rFonts w:eastAsia="Times New Roman" w:cstheme="minorHAnsi"/>
          <w:color w:val="000000"/>
          <w:sz w:val="20"/>
          <w:szCs w:val="20"/>
          <w:lang w:eastAsia="en-IN"/>
        </w:rPr>
      </w:pPr>
    </w:p>
    <w:tbl>
      <w:tblPr>
        <w:tblW w:w="4694" w:type="pct"/>
        <w:tblInd w:w="704" w:type="dxa"/>
        <w:tblLook w:val="04A0" w:firstRow="1" w:lastRow="0" w:firstColumn="1" w:lastColumn="0" w:noHBand="0" w:noVBand="1"/>
      </w:tblPr>
      <w:tblGrid>
        <w:gridCol w:w="5669"/>
        <w:gridCol w:w="2795"/>
      </w:tblGrid>
      <w:tr w:rsidR="00F54B1F" w:rsidRPr="009F6945" w14:paraId="2BFF40E2" w14:textId="77777777">
        <w:trPr>
          <w:trHeight w:val="313"/>
          <w:tblHeader/>
        </w:trPr>
        <w:tc>
          <w:tcPr>
            <w:tcW w:w="3349" w:type="pct"/>
            <w:tcBorders>
              <w:top w:val="single" w:sz="4" w:space="0" w:color="auto"/>
              <w:left w:val="single" w:sz="4" w:space="0" w:color="auto"/>
              <w:bottom w:val="single" w:sz="4" w:space="0" w:color="auto"/>
              <w:right w:val="single" w:sz="4" w:space="0" w:color="auto"/>
            </w:tcBorders>
            <w:shd w:val="clear" w:color="000000" w:fill="D8D8D8"/>
            <w:noWrap/>
            <w:vAlign w:val="center"/>
          </w:tcPr>
          <w:p w14:paraId="04E3D4B8" w14:textId="77777777" w:rsidR="00F54B1F" w:rsidRPr="009F6945" w:rsidRDefault="0044462A" w:rsidP="00DE5F56">
            <w:pPr>
              <w:spacing w:after="0" w:line="240" w:lineRule="auto"/>
              <w:jc w:val="both"/>
              <w:rPr>
                <w:rFonts w:eastAsia="Times New Roman" w:cstheme="minorHAnsi"/>
                <w:b/>
                <w:bCs/>
                <w:color w:val="000000" w:themeColor="text1"/>
              </w:rPr>
            </w:pPr>
            <w:r w:rsidRPr="009F6945">
              <w:rPr>
                <w:rFonts w:eastAsia="Times New Roman" w:cstheme="minorHAnsi"/>
                <w:b/>
                <w:bCs/>
                <w:color w:val="000000" w:themeColor="text1"/>
              </w:rPr>
              <w:t>Stages of Payment</w:t>
            </w:r>
          </w:p>
        </w:tc>
        <w:tc>
          <w:tcPr>
            <w:tcW w:w="1651" w:type="pct"/>
            <w:tcBorders>
              <w:top w:val="single" w:sz="4" w:space="0" w:color="auto"/>
              <w:left w:val="nil"/>
              <w:bottom w:val="single" w:sz="4" w:space="0" w:color="auto"/>
              <w:right w:val="single" w:sz="4" w:space="0" w:color="auto"/>
            </w:tcBorders>
            <w:shd w:val="clear" w:color="000000" w:fill="D8D8D8"/>
            <w:noWrap/>
            <w:vAlign w:val="center"/>
          </w:tcPr>
          <w:p w14:paraId="33645AE1" w14:textId="77777777" w:rsidR="00F54B1F" w:rsidRPr="009F6945" w:rsidRDefault="0044462A" w:rsidP="00DE5F56">
            <w:pPr>
              <w:spacing w:after="0" w:line="240" w:lineRule="auto"/>
              <w:jc w:val="both"/>
              <w:rPr>
                <w:rFonts w:eastAsia="Times New Roman" w:cstheme="minorHAnsi"/>
                <w:b/>
                <w:bCs/>
                <w:color w:val="000000" w:themeColor="text1"/>
              </w:rPr>
            </w:pPr>
            <w:r w:rsidRPr="009F6945">
              <w:rPr>
                <w:rFonts w:eastAsia="Times New Roman" w:cstheme="minorHAnsi"/>
                <w:b/>
                <w:bCs/>
                <w:color w:val="000000" w:themeColor="text1"/>
              </w:rPr>
              <w:t>Particulars</w:t>
            </w:r>
          </w:p>
        </w:tc>
      </w:tr>
      <w:tr w:rsidR="00F54B1F" w:rsidRPr="009F6945" w14:paraId="6DCF9D1C" w14:textId="77777777" w:rsidTr="00D06CF9">
        <w:trPr>
          <w:trHeight w:val="452"/>
        </w:trPr>
        <w:tc>
          <w:tcPr>
            <w:tcW w:w="3349" w:type="pct"/>
            <w:tcBorders>
              <w:top w:val="nil"/>
              <w:left w:val="single" w:sz="4" w:space="0" w:color="auto"/>
              <w:bottom w:val="single" w:sz="4" w:space="0" w:color="auto"/>
              <w:right w:val="single" w:sz="4" w:space="0" w:color="auto"/>
            </w:tcBorders>
            <w:shd w:val="clear" w:color="auto" w:fill="auto"/>
            <w:vAlign w:val="center"/>
          </w:tcPr>
          <w:p w14:paraId="7A68DB17" w14:textId="0077D173" w:rsidR="00F54B1F" w:rsidRPr="00D06CF9" w:rsidRDefault="0044462A" w:rsidP="00D06CF9">
            <w:pPr>
              <w:pStyle w:val="ListParagraph"/>
              <w:numPr>
                <w:ilvl w:val="3"/>
                <w:numId w:val="1"/>
              </w:numPr>
              <w:spacing w:after="0" w:line="240" w:lineRule="auto"/>
              <w:ind w:left="430"/>
              <w:jc w:val="both"/>
              <w:rPr>
                <w:rFonts w:eastAsia="Times New Roman" w:cstheme="minorHAnsi"/>
                <w:color w:val="000000" w:themeColor="text1"/>
              </w:rPr>
            </w:pPr>
            <w:r w:rsidRPr="00D06CF9">
              <w:rPr>
                <w:rFonts w:eastAsia="Times New Roman" w:cstheme="minorHAnsi"/>
                <w:color w:val="000000" w:themeColor="text1"/>
              </w:rPr>
              <w:t xml:space="preserve">Retainer </w:t>
            </w:r>
          </w:p>
          <w:p w14:paraId="23A9FC04" w14:textId="77777777" w:rsidR="00F54B1F" w:rsidRPr="009F6945" w:rsidRDefault="0044462A" w:rsidP="008A25F8">
            <w:pPr>
              <w:spacing w:after="0" w:line="240" w:lineRule="auto"/>
              <w:ind w:left="430"/>
              <w:jc w:val="both"/>
              <w:rPr>
                <w:rFonts w:eastAsia="Times New Roman" w:cstheme="minorHAnsi"/>
                <w:color w:val="000000" w:themeColor="text1"/>
              </w:rPr>
            </w:pPr>
            <w:r w:rsidRPr="009F6945">
              <w:rPr>
                <w:rFonts w:eastAsia="Times New Roman" w:cstheme="minorHAnsi"/>
                <w:color w:val="000000" w:themeColor="text1"/>
              </w:rPr>
              <w:t>On appointment/ Signing of Agreement/ acceptance of offer.</w:t>
            </w:r>
          </w:p>
        </w:tc>
        <w:tc>
          <w:tcPr>
            <w:tcW w:w="1651" w:type="pct"/>
            <w:tcBorders>
              <w:top w:val="nil"/>
              <w:left w:val="nil"/>
              <w:bottom w:val="single" w:sz="4" w:space="0" w:color="auto"/>
              <w:right w:val="single" w:sz="4" w:space="0" w:color="auto"/>
            </w:tcBorders>
            <w:shd w:val="clear" w:color="auto" w:fill="auto"/>
            <w:vAlign w:val="center"/>
          </w:tcPr>
          <w:p w14:paraId="4B35E644" w14:textId="337BA52F" w:rsidR="00F54B1F" w:rsidRPr="009F6945" w:rsidRDefault="0086266F" w:rsidP="0086266F">
            <w:pPr>
              <w:spacing w:after="0" w:line="240" w:lineRule="auto"/>
              <w:rPr>
                <w:rFonts w:eastAsia="Times New Roman" w:cstheme="minorHAnsi"/>
                <w:color w:val="000000" w:themeColor="text1"/>
              </w:rPr>
            </w:pPr>
            <w:r>
              <w:rPr>
                <w:rFonts w:eastAsia="Times New Roman" w:cstheme="minorHAnsi"/>
                <w:color w:val="000000" w:themeColor="text1"/>
              </w:rPr>
              <w:t>5% of the total fees payable</w:t>
            </w:r>
          </w:p>
        </w:tc>
      </w:tr>
      <w:tr w:rsidR="00D06CF9" w:rsidRPr="009F6945" w14:paraId="717B2F9A" w14:textId="77777777" w:rsidTr="00D06CF9">
        <w:trPr>
          <w:trHeight w:val="452"/>
        </w:trPr>
        <w:tc>
          <w:tcPr>
            <w:tcW w:w="3349" w:type="pct"/>
            <w:tcBorders>
              <w:top w:val="nil"/>
              <w:left w:val="single" w:sz="4" w:space="0" w:color="auto"/>
              <w:bottom w:val="single" w:sz="4" w:space="0" w:color="auto"/>
              <w:right w:val="single" w:sz="4" w:space="0" w:color="auto"/>
            </w:tcBorders>
            <w:shd w:val="clear" w:color="auto" w:fill="auto"/>
            <w:vAlign w:val="center"/>
          </w:tcPr>
          <w:p w14:paraId="1F0CC246" w14:textId="3ABE9339" w:rsidR="00D06CF9" w:rsidRPr="00D06CF9" w:rsidRDefault="00D06CF9" w:rsidP="00D06CF9">
            <w:pPr>
              <w:pStyle w:val="ListParagraph"/>
              <w:numPr>
                <w:ilvl w:val="3"/>
                <w:numId w:val="1"/>
              </w:numPr>
              <w:spacing w:after="0" w:line="240" w:lineRule="auto"/>
              <w:ind w:left="430" w:hanging="430"/>
              <w:jc w:val="both"/>
              <w:rPr>
                <w:rFonts w:eastAsia="Times New Roman" w:cstheme="minorHAnsi"/>
                <w:color w:val="000000" w:themeColor="text1"/>
              </w:rPr>
            </w:pPr>
            <w:r w:rsidRPr="00D06CF9">
              <w:rPr>
                <w:rFonts w:eastAsia="Times New Roman" w:cstheme="minorHAnsi"/>
                <w:color w:val="000000" w:themeColor="text1"/>
              </w:rPr>
              <w:t>Submission of detailed survey report and soil investigation report. On preparation of Master plan and approval from the client.</w:t>
            </w:r>
          </w:p>
        </w:tc>
        <w:tc>
          <w:tcPr>
            <w:tcW w:w="1651" w:type="pct"/>
            <w:tcBorders>
              <w:top w:val="nil"/>
              <w:left w:val="nil"/>
              <w:bottom w:val="single" w:sz="4" w:space="0" w:color="auto"/>
              <w:right w:val="single" w:sz="4" w:space="0" w:color="auto"/>
            </w:tcBorders>
            <w:shd w:val="clear" w:color="auto" w:fill="auto"/>
            <w:vAlign w:val="center"/>
          </w:tcPr>
          <w:p w14:paraId="4785C248" w14:textId="28406EC9" w:rsidR="00D06CF9" w:rsidRPr="009F6945" w:rsidRDefault="00D06CF9" w:rsidP="00D06CF9">
            <w:pPr>
              <w:spacing w:after="0" w:line="240" w:lineRule="auto"/>
              <w:rPr>
                <w:rFonts w:eastAsia="Times New Roman" w:cstheme="minorHAnsi"/>
                <w:color w:val="000000" w:themeColor="text1"/>
              </w:rPr>
            </w:pPr>
            <w:r>
              <w:rPr>
                <w:rFonts w:eastAsia="Times New Roman" w:cstheme="minorHAnsi"/>
                <w:color w:val="000000" w:themeColor="text1"/>
              </w:rPr>
              <w:t>10</w:t>
            </w:r>
            <w:r w:rsidRPr="009F6945">
              <w:rPr>
                <w:rFonts w:eastAsia="Times New Roman" w:cstheme="minorHAnsi"/>
                <w:color w:val="000000" w:themeColor="text1"/>
              </w:rPr>
              <w:t>% of the total fees payable.</w:t>
            </w:r>
          </w:p>
        </w:tc>
      </w:tr>
      <w:tr w:rsidR="00F54B1F" w:rsidRPr="009F6945" w14:paraId="2EA98094" w14:textId="77777777" w:rsidTr="00D06CF9">
        <w:trPr>
          <w:trHeight w:val="301"/>
        </w:trPr>
        <w:tc>
          <w:tcPr>
            <w:tcW w:w="3349" w:type="pct"/>
            <w:tcBorders>
              <w:top w:val="nil"/>
              <w:left w:val="single" w:sz="4" w:space="0" w:color="auto"/>
              <w:bottom w:val="single" w:sz="4" w:space="0" w:color="auto"/>
              <w:right w:val="single" w:sz="4" w:space="0" w:color="auto"/>
            </w:tcBorders>
            <w:shd w:val="clear" w:color="auto" w:fill="auto"/>
            <w:vAlign w:val="center"/>
          </w:tcPr>
          <w:p w14:paraId="50CB3647" w14:textId="0B441DCB" w:rsidR="00F54B1F" w:rsidRPr="00D06CF9" w:rsidRDefault="0044462A" w:rsidP="00D06CF9">
            <w:pPr>
              <w:pStyle w:val="ListParagraph"/>
              <w:numPr>
                <w:ilvl w:val="3"/>
                <w:numId w:val="1"/>
              </w:numPr>
              <w:spacing w:after="0" w:line="240" w:lineRule="auto"/>
              <w:ind w:left="430" w:hanging="430"/>
              <w:jc w:val="both"/>
              <w:rPr>
                <w:rFonts w:eastAsia="Times New Roman" w:cstheme="minorHAnsi"/>
                <w:color w:val="000000" w:themeColor="text1"/>
              </w:rPr>
            </w:pPr>
            <w:r w:rsidRPr="00D06CF9">
              <w:rPr>
                <w:rFonts w:eastAsia="Times New Roman" w:cstheme="minorHAnsi"/>
                <w:color w:val="000000" w:themeColor="text1"/>
              </w:rPr>
              <w:t xml:space="preserve"> Completion of Preliminary Scheme &amp; Prelim Estimates, Submission of Drawings for Approval by Client, </w:t>
            </w:r>
          </w:p>
          <w:p w14:paraId="1EEE2C6B" w14:textId="6945EB73" w:rsidR="00F54B1F" w:rsidRPr="009F6945" w:rsidRDefault="00F54B1F" w:rsidP="00DE5F56">
            <w:pPr>
              <w:spacing w:after="0" w:line="240" w:lineRule="auto"/>
              <w:jc w:val="both"/>
              <w:rPr>
                <w:rFonts w:eastAsia="Times New Roman" w:cstheme="minorHAnsi"/>
                <w:color w:val="000000" w:themeColor="text1"/>
              </w:rPr>
            </w:pPr>
          </w:p>
        </w:tc>
        <w:tc>
          <w:tcPr>
            <w:tcW w:w="1651" w:type="pct"/>
            <w:tcBorders>
              <w:top w:val="nil"/>
              <w:left w:val="nil"/>
              <w:bottom w:val="single" w:sz="4" w:space="0" w:color="auto"/>
              <w:right w:val="single" w:sz="4" w:space="0" w:color="auto"/>
            </w:tcBorders>
            <w:shd w:val="clear" w:color="auto" w:fill="auto"/>
            <w:vAlign w:val="center"/>
          </w:tcPr>
          <w:p w14:paraId="11D7C83C" w14:textId="75B0BD5B" w:rsidR="006C2C88" w:rsidRDefault="002B11E1" w:rsidP="00D06CF9">
            <w:pPr>
              <w:spacing w:after="0" w:line="240" w:lineRule="auto"/>
              <w:rPr>
                <w:rFonts w:eastAsia="Times New Roman" w:cstheme="minorHAnsi"/>
                <w:color w:val="000000" w:themeColor="text1"/>
              </w:rPr>
            </w:pPr>
            <w:r>
              <w:rPr>
                <w:rFonts w:eastAsia="Times New Roman" w:cstheme="minorHAnsi"/>
                <w:color w:val="000000" w:themeColor="text1"/>
              </w:rPr>
              <w:t>1</w:t>
            </w:r>
            <w:r w:rsidR="00D06CF9">
              <w:rPr>
                <w:rFonts w:eastAsia="Times New Roman" w:cstheme="minorHAnsi"/>
                <w:color w:val="000000" w:themeColor="text1"/>
              </w:rPr>
              <w:t>0</w:t>
            </w:r>
            <w:r w:rsidR="0044462A" w:rsidRPr="009F6945">
              <w:rPr>
                <w:rFonts w:eastAsia="Times New Roman" w:cstheme="minorHAnsi"/>
                <w:color w:val="000000" w:themeColor="text1"/>
              </w:rPr>
              <w:t>% of the total fees payable</w:t>
            </w:r>
            <w:r w:rsidR="00FE45F8">
              <w:rPr>
                <w:rFonts w:eastAsia="Times New Roman" w:cstheme="minorHAnsi"/>
                <w:color w:val="000000" w:themeColor="text1"/>
              </w:rPr>
              <w:t xml:space="preserve"> </w:t>
            </w:r>
          </w:p>
          <w:p w14:paraId="322ACA8E" w14:textId="068B2FEF" w:rsidR="00F54B1F" w:rsidRPr="009F6945" w:rsidRDefault="00F54B1F" w:rsidP="00D06CF9">
            <w:pPr>
              <w:spacing w:after="0" w:line="240" w:lineRule="auto"/>
              <w:rPr>
                <w:rFonts w:eastAsia="Times New Roman" w:cstheme="minorHAnsi"/>
                <w:color w:val="000000" w:themeColor="text1"/>
              </w:rPr>
            </w:pPr>
          </w:p>
        </w:tc>
      </w:tr>
      <w:tr w:rsidR="00D06CF9" w:rsidRPr="009F6945" w14:paraId="125D023C" w14:textId="77777777" w:rsidTr="00D06CF9">
        <w:trPr>
          <w:trHeight w:val="301"/>
        </w:trPr>
        <w:tc>
          <w:tcPr>
            <w:tcW w:w="3349" w:type="pct"/>
            <w:tcBorders>
              <w:top w:val="nil"/>
              <w:left w:val="single" w:sz="4" w:space="0" w:color="auto"/>
              <w:bottom w:val="single" w:sz="4" w:space="0" w:color="auto"/>
              <w:right w:val="single" w:sz="4" w:space="0" w:color="auto"/>
            </w:tcBorders>
            <w:shd w:val="clear" w:color="auto" w:fill="auto"/>
            <w:vAlign w:val="center"/>
          </w:tcPr>
          <w:p w14:paraId="19A543E4" w14:textId="4C344EA8" w:rsidR="00D06CF9" w:rsidRPr="009F6945" w:rsidRDefault="00D06CF9" w:rsidP="00D06CF9">
            <w:pPr>
              <w:pStyle w:val="ListParagraph"/>
              <w:numPr>
                <w:ilvl w:val="3"/>
                <w:numId w:val="1"/>
              </w:numPr>
              <w:spacing w:after="0" w:line="240" w:lineRule="auto"/>
              <w:ind w:left="430" w:hanging="430"/>
              <w:jc w:val="both"/>
              <w:rPr>
                <w:rFonts w:eastAsia="Times New Roman" w:cstheme="minorHAnsi"/>
                <w:color w:val="000000" w:themeColor="text1"/>
              </w:rPr>
            </w:pPr>
            <w:r w:rsidRPr="009F6945">
              <w:rPr>
                <w:rFonts w:eastAsia="Times New Roman" w:cstheme="minorHAnsi"/>
                <w:color w:val="000000" w:themeColor="text1"/>
              </w:rPr>
              <w:t>On Approval of Submitted Drawings by Client</w:t>
            </w:r>
            <w:r>
              <w:rPr>
                <w:rFonts w:eastAsia="Times New Roman" w:cstheme="minorHAnsi"/>
                <w:color w:val="000000" w:themeColor="text1"/>
              </w:rPr>
              <w:t xml:space="preserve"> and after obtaining the approval from the local authority.</w:t>
            </w:r>
          </w:p>
        </w:tc>
        <w:tc>
          <w:tcPr>
            <w:tcW w:w="1651" w:type="pct"/>
            <w:tcBorders>
              <w:top w:val="nil"/>
              <w:left w:val="nil"/>
              <w:bottom w:val="single" w:sz="4" w:space="0" w:color="auto"/>
              <w:right w:val="single" w:sz="4" w:space="0" w:color="auto"/>
            </w:tcBorders>
            <w:shd w:val="clear" w:color="auto" w:fill="auto"/>
            <w:vAlign w:val="center"/>
          </w:tcPr>
          <w:p w14:paraId="742A35C0" w14:textId="0795F639" w:rsidR="00D06CF9" w:rsidRPr="009F6945" w:rsidRDefault="00D06CF9" w:rsidP="00D06CF9">
            <w:pPr>
              <w:spacing w:after="0" w:line="240" w:lineRule="auto"/>
              <w:rPr>
                <w:rFonts w:eastAsia="Times New Roman" w:cstheme="minorHAnsi"/>
                <w:color w:val="000000" w:themeColor="text1"/>
              </w:rPr>
            </w:pPr>
            <w:r>
              <w:rPr>
                <w:rFonts w:eastAsia="Times New Roman" w:cstheme="minorHAnsi"/>
                <w:color w:val="000000" w:themeColor="text1"/>
              </w:rPr>
              <w:t>10</w:t>
            </w:r>
            <w:r w:rsidRPr="009F6945">
              <w:rPr>
                <w:rFonts w:eastAsia="Times New Roman" w:cstheme="minorHAnsi"/>
                <w:color w:val="000000" w:themeColor="text1"/>
              </w:rPr>
              <w:t>% of the total fees payable</w:t>
            </w:r>
          </w:p>
        </w:tc>
      </w:tr>
      <w:tr w:rsidR="00F54B1F" w:rsidRPr="009F6945" w14:paraId="1FAD0D07" w14:textId="77777777">
        <w:trPr>
          <w:trHeight w:val="754"/>
        </w:trPr>
        <w:tc>
          <w:tcPr>
            <w:tcW w:w="3349" w:type="pct"/>
            <w:tcBorders>
              <w:top w:val="nil"/>
              <w:left w:val="single" w:sz="4" w:space="0" w:color="auto"/>
              <w:bottom w:val="single" w:sz="4" w:space="0" w:color="auto"/>
              <w:right w:val="single" w:sz="4" w:space="0" w:color="auto"/>
            </w:tcBorders>
            <w:shd w:val="clear" w:color="auto" w:fill="auto"/>
            <w:vAlign w:val="center"/>
          </w:tcPr>
          <w:p w14:paraId="37B6832F" w14:textId="6F636E43" w:rsidR="00F54B1F" w:rsidRPr="009F6945" w:rsidRDefault="0044462A" w:rsidP="00D06CF9">
            <w:pPr>
              <w:pStyle w:val="ListParagraph"/>
              <w:numPr>
                <w:ilvl w:val="3"/>
                <w:numId w:val="1"/>
              </w:numPr>
              <w:spacing w:after="0" w:line="240" w:lineRule="auto"/>
              <w:ind w:left="430" w:hanging="430"/>
              <w:jc w:val="both"/>
              <w:rPr>
                <w:rFonts w:eastAsia="Times New Roman" w:cstheme="minorHAnsi"/>
                <w:color w:val="000000" w:themeColor="text1"/>
              </w:rPr>
            </w:pPr>
            <w:r w:rsidRPr="009F6945">
              <w:rPr>
                <w:rFonts w:eastAsia="Times New Roman" w:cstheme="minorHAnsi"/>
                <w:color w:val="000000" w:themeColor="text1"/>
              </w:rPr>
              <w:t xml:space="preserve">Upon preparation of working drawings, specifications and BOQ sufficient to prepare estimate of cost and preparation of </w:t>
            </w:r>
            <w:r w:rsidR="005813B3" w:rsidRPr="009F6945">
              <w:rPr>
                <w:rFonts w:eastAsia="Times New Roman" w:cstheme="minorHAnsi"/>
                <w:color w:val="000000" w:themeColor="text1"/>
              </w:rPr>
              <w:t xml:space="preserve">draft </w:t>
            </w:r>
            <w:r w:rsidRPr="009F6945">
              <w:rPr>
                <w:rFonts w:eastAsia="Times New Roman" w:cstheme="minorHAnsi"/>
                <w:color w:val="000000" w:themeColor="text1"/>
              </w:rPr>
              <w:t>tender documents</w:t>
            </w:r>
          </w:p>
        </w:tc>
        <w:tc>
          <w:tcPr>
            <w:tcW w:w="1651" w:type="pct"/>
            <w:tcBorders>
              <w:top w:val="nil"/>
              <w:left w:val="nil"/>
              <w:bottom w:val="single" w:sz="4" w:space="0" w:color="auto"/>
              <w:right w:val="single" w:sz="4" w:space="0" w:color="auto"/>
            </w:tcBorders>
            <w:shd w:val="clear" w:color="auto" w:fill="auto"/>
            <w:vAlign w:val="center"/>
          </w:tcPr>
          <w:p w14:paraId="6FD37E9C" w14:textId="28572656" w:rsidR="00F54B1F" w:rsidRPr="009F6945" w:rsidRDefault="002B11E1" w:rsidP="00D06CF9">
            <w:pPr>
              <w:spacing w:after="0" w:line="240" w:lineRule="auto"/>
              <w:jc w:val="both"/>
              <w:rPr>
                <w:rFonts w:eastAsia="Times New Roman" w:cstheme="minorHAnsi"/>
                <w:color w:val="000000" w:themeColor="text1"/>
              </w:rPr>
            </w:pPr>
            <w:r>
              <w:rPr>
                <w:rFonts w:eastAsia="Times New Roman" w:cstheme="minorHAnsi"/>
                <w:color w:val="000000" w:themeColor="text1"/>
              </w:rPr>
              <w:t>1</w:t>
            </w:r>
            <w:r w:rsidR="00D06CF9">
              <w:rPr>
                <w:rFonts w:eastAsia="Times New Roman" w:cstheme="minorHAnsi"/>
                <w:color w:val="000000" w:themeColor="text1"/>
              </w:rPr>
              <w:t>0</w:t>
            </w:r>
            <w:r w:rsidR="0044462A" w:rsidRPr="009F6945">
              <w:rPr>
                <w:rFonts w:eastAsia="Times New Roman" w:cstheme="minorHAnsi"/>
                <w:color w:val="000000" w:themeColor="text1"/>
              </w:rPr>
              <w:t xml:space="preserve">% of the total fees payable </w:t>
            </w:r>
          </w:p>
        </w:tc>
      </w:tr>
      <w:tr w:rsidR="00F54B1F" w:rsidRPr="009F6945" w14:paraId="3042BBCE" w14:textId="77777777">
        <w:trPr>
          <w:trHeight w:val="754"/>
        </w:trPr>
        <w:tc>
          <w:tcPr>
            <w:tcW w:w="3349" w:type="pct"/>
            <w:tcBorders>
              <w:top w:val="nil"/>
              <w:left w:val="single" w:sz="4" w:space="0" w:color="auto"/>
              <w:bottom w:val="single" w:sz="4" w:space="0" w:color="auto"/>
              <w:right w:val="single" w:sz="4" w:space="0" w:color="auto"/>
            </w:tcBorders>
            <w:shd w:val="clear" w:color="auto" w:fill="auto"/>
            <w:vAlign w:val="center"/>
          </w:tcPr>
          <w:p w14:paraId="4CD97DD0" w14:textId="548A0530" w:rsidR="00F54B1F" w:rsidRPr="009F6945" w:rsidRDefault="0044462A" w:rsidP="00D06CF9">
            <w:pPr>
              <w:pStyle w:val="ListParagraph"/>
              <w:numPr>
                <w:ilvl w:val="3"/>
                <w:numId w:val="1"/>
              </w:numPr>
              <w:spacing w:after="0" w:line="240" w:lineRule="auto"/>
              <w:ind w:left="430" w:hanging="430"/>
              <w:jc w:val="both"/>
              <w:rPr>
                <w:rFonts w:eastAsia="Times New Roman" w:cstheme="minorHAnsi"/>
                <w:color w:val="000000" w:themeColor="text1"/>
              </w:rPr>
            </w:pPr>
            <w:r w:rsidRPr="009F6945">
              <w:rPr>
                <w:rFonts w:eastAsia="Times New Roman" w:cstheme="minorHAnsi"/>
                <w:color w:val="000000" w:themeColor="text1"/>
              </w:rPr>
              <w:t xml:space="preserve">On inviting, </w:t>
            </w:r>
            <w:proofErr w:type="gramStart"/>
            <w:r w:rsidRPr="009F6945">
              <w:rPr>
                <w:rFonts w:eastAsia="Times New Roman" w:cstheme="minorHAnsi"/>
                <w:color w:val="000000" w:themeColor="text1"/>
              </w:rPr>
              <w:t>receiving</w:t>
            </w:r>
            <w:proofErr w:type="gramEnd"/>
            <w:r w:rsidRPr="009F6945">
              <w:rPr>
                <w:rFonts w:eastAsia="Times New Roman" w:cstheme="minorHAnsi"/>
                <w:color w:val="000000" w:themeColor="text1"/>
              </w:rPr>
              <w:t xml:space="preserve"> and </w:t>
            </w:r>
            <w:r w:rsidR="00BF792D" w:rsidRPr="009F6945">
              <w:rPr>
                <w:rFonts w:eastAsia="Times New Roman" w:cstheme="minorHAnsi"/>
                <w:color w:val="000000" w:themeColor="text1"/>
              </w:rPr>
              <w:t>analyzing</w:t>
            </w:r>
            <w:r w:rsidRPr="009F6945">
              <w:rPr>
                <w:rFonts w:eastAsia="Times New Roman" w:cstheme="minorHAnsi"/>
                <w:color w:val="000000" w:themeColor="text1"/>
              </w:rPr>
              <w:t xml:space="preserve"> tenders; advising Client on the appointment of contractors. On submitting working drawings and details required for commencement of work at site.</w:t>
            </w:r>
          </w:p>
        </w:tc>
        <w:tc>
          <w:tcPr>
            <w:tcW w:w="1651" w:type="pct"/>
            <w:tcBorders>
              <w:top w:val="nil"/>
              <w:left w:val="nil"/>
              <w:bottom w:val="single" w:sz="4" w:space="0" w:color="auto"/>
              <w:right w:val="single" w:sz="4" w:space="0" w:color="auto"/>
            </w:tcBorders>
            <w:shd w:val="clear" w:color="auto" w:fill="auto"/>
            <w:vAlign w:val="center"/>
          </w:tcPr>
          <w:p w14:paraId="4EBC7E36" w14:textId="7468439B" w:rsidR="00F54B1F" w:rsidRPr="009F6945" w:rsidRDefault="007C6BEC" w:rsidP="006C2C88">
            <w:pPr>
              <w:spacing w:after="0" w:line="240" w:lineRule="auto"/>
              <w:jc w:val="both"/>
              <w:rPr>
                <w:rFonts w:eastAsia="Times New Roman" w:cstheme="minorHAnsi"/>
                <w:color w:val="000000" w:themeColor="text1"/>
              </w:rPr>
            </w:pPr>
            <w:r>
              <w:rPr>
                <w:rFonts w:eastAsia="Times New Roman" w:cstheme="minorHAnsi"/>
                <w:color w:val="000000" w:themeColor="text1"/>
              </w:rPr>
              <w:t>5</w:t>
            </w:r>
            <w:r w:rsidR="0044462A" w:rsidRPr="009F6945">
              <w:rPr>
                <w:rFonts w:eastAsia="Times New Roman" w:cstheme="minorHAnsi"/>
                <w:color w:val="000000" w:themeColor="text1"/>
              </w:rPr>
              <w:t xml:space="preserve">% of the total fees payable </w:t>
            </w:r>
          </w:p>
        </w:tc>
      </w:tr>
      <w:tr w:rsidR="00C3638C" w:rsidRPr="009F6945" w14:paraId="002CF3A0" w14:textId="77777777">
        <w:trPr>
          <w:trHeight w:val="754"/>
        </w:trPr>
        <w:tc>
          <w:tcPr>
            <w:tcW w:w="3349" w:type="pct"/>
            <w:tcBorders>
              <w:top w:val="nil"/>
              <w:left w:val="single" w:sz="4" w:space="0" w:color="auto"/>
              <w:bottom w:val="single" w:sz="4" w:space="0" w:color="auto"/>
              <w:right w:val="single" w:sz="4" w:space="0" w:color="auto"/>
            </w:tcBorders>
            <w:shd w:val="clear" w:color="auto" w:fill="auto"/>
            <w:vAlign w:val="center"/>
          </w:tcPr>
          <w:p w14:paraId="483F856F" w14:textId="0260794B" w:rsidR="00C3638C" w:rsidRPr="009F6945" w:rsidRDefault="00C3638C" w:rsidP="00D06CF9">
            <w:pPr>
              <w:pStyle w:val="ListParagraph"/>
              <w:numPr>
                <w:ilvl w:val="3"/>
                <w:numId w:val="1"/>
              </w:numPr>
              <w:spacing w:after="0" w:line="240" w:lineRule="auto"/>
              <w:ind w:left="430" w:hanging="430"/>
              <w:jc w:val="both"/>
              <w:rPr>
                <w:rFonts w:eastAsia="Times New Roman" w:cstheme="minorHAnsi"/>
                <w:color w:val="000000" w:themeColor="text1"/>
              </w:rPr>
            </w:pPr>
            <w:r w:rsidRPr="009F6945">
              <w:rPr>
                <w:rFonts w:eastAsia="Times New Roman" w:cstheme="minorHAnsi"/>
                <w:color w:val="000000" w:themeColor="text1"/>
              </w:rPr>
              <w:t>During Construction</w:t>
            </w:r>
          </w:p>
          <w:p w14:paraId="20E6F666" w14:textId="43FFD729" w:rsidR="00C3638C" w:rsidRPr="00DE5F56" w:rsidRDefault="00C3638C" w:rsidP="008A25F8">
            <w:pPr>
              <w:spacing w:after="0" w:line="240" w:lineRule="auto"/>
              <w:ind w:left="430"/>
              <w:jc w:val="both"/>
              <w:rPr>
                <w:rFonts w:eastAsia="Times New Roman" w:cstheme="minorHAnsi"/>
                <w:color w:val="000000" w:themeColor="text1"/>
              </w:rPr>
            </w:pPr>
            <w:r>
              <w:rPr>
                <w:rFonts w:eastAsia="Times New Roman" w:cstheme="minorHAnsi"/>
                <w:color w:val="000000" w:themeColor="text1"/>
              </w:rPr>
              <w:t xml:space="preserve">(Completion of Physical work will be equivalent to the </w:t>
            </w:r>
            <w:r w:rsidR="00DE5F56" w:rsidRPr="00DE5F56">
              <w:rPr>
                <w:rFonts w:eastAsia="Times New Roman" w:cstheme="minorHAnsi"/>
              </w:rPr>
              <w:t>bill of the Contractor</w:t>
            </w:r>
            <w:r w:rsidRPr="00DE5F56">
              <w:rPr>
                <w:rFonts w:eastAsia="Times New Roman" w:cstheme="minorHAnsi"/>
              </w:rPr>
              <w:t>)</w:t>
            </w:r>
          </w:p>
        </w:tc>
        <w:tc>
          <w:tcPr>
            <w:tcW w:w="1651" w:type="pct"/>
            <w:tcBorders>
              <w:top w:val="nil"/>
              <w:left w:val="nil"/>
              <w:bottom w:val="single" w:sz="4" w:space="0" w:color="auto"/>
              <w:right w:val="single" w:sz="4" w:space="0" w:color="auto"/>
            </w:tcBorders>
            <w:shd w:val="clear" w:color="auto" w:fill="auto"/>
            <w:vAlign w:val="center"/>
          </w:tcPr>
          <w:p w14:paraId="578764A5" w14:textId="458A7123" w:rsidR="00C3638C" w:rsidRPr="00C3638C" w:rsidRDefault="006C2C88" w:rsidP="006C2C88">
            <w:pPr>
              <w:spacing w:after="0" w:line="240" w:lineRule="auto"/>
              <w:jc w:val="both"/>
              <w:rPr>
                <w:rFonts w:eastAsia="Times New Roman" w:cstheme="minorHAnsi"/>
                <w:color w:val="000000" w:themeColor="text1"/>
              </w:rPr>
            </w:pPr>
            <w:r>
              <w:rPr>
                <w:rFonts w:eastAsia="Times New Roman" w:cstheme="minorHAnsi"/>
                <w:color w:val="000000" w:themeColor="text1"/>
              </w:rPr>
              <w:t>40</w:t>
            </w:r>
            <w:r w:rsidR="00C3638C" w:rsidRPr="009F6945">
              <w:rPr>
                <w:rFonts w:eastAsia="Times New Roman" w:cstheme="minorHAnsi"/>
                <w:color w:val="000000" w:themeColor="text1"/>
              </w:rPr>
              <w:t xml:space="preserve">% of the total fees payable </w:t>
            </w:r>
          </w:p>
        </w:tc>
      </w:tr>
      <w:tr w:rsidR="006C2C88" w:rsidRPr="009F6945" w14:paraId="3F4D2D61" w14:textId="77777777">
        <w:trPr>
          <w:trHeight w:val="754"/>
        </w:trPr>
        <w:tc>
          <w:tcPr>
            <w:tcW w:w="3349" w:type="pct"/>
            <w:tcBorders>
              <w:top w:val="nil"/>
              <w:left w:val="single" w:sz="4" w:space="0" w:color="auto"/>
              <w:bottom w:val="single" w:sz="4" w:space="0" w:color="auto"/>
              <w:right w:val="single" w:sz="4" w:space="0" w:color="auto"/>
            </w:tcBorders>
            <w:shd w:val="clear" w:color="auto" w:fill="auto"/>
            <w:vAlign w:val="center"/>
          </w:tcPr>
          <w:p w14:paraId="4CCDA734" w14:textId="1D0FE9C5" w:rsidR="006C2C88" w:rsidRPr="009F6945" w:rsidRDefault="006C2C88" w:rsidP="00D06CF9">
            <w:pPr>
              <w:pStyle w:val="ListParagraph"/>
              <w:numPr>
                <w:ilvl w:val="3"/>
                <w:numId w:val="1"/>
              </w:numPr>
              <w:spacing w:after="0" w:line="240" w:lineRule="auto"/>
              <w:ind w:left="430" w:hanging="430"/>
              <w:jc w:val="both"/>
              <w:rPr>
                <w:rFonts w:eastAsia="Times New Roman" w:cstheme="minorHAnsi"/>
                <w:color w:val="000000" w:themeColor="text1"/>
              </w:rPr>
            </w:pPr>
            <w:r w:rsidRPr="009F6945">
              <w:rPr>
                <w:rFonts w:eastAsia="Times New Roman" w:cstheme="minorHAnsi"/>
                <w:color w:val="000000" w:themeColor="text1"/>
              </w:rPr>
              <w:t>On submitting Completion Report and drawings for issuance of completion/ occupancy certificate by statutory authorities, wherever required, and on the issue of as-built drawings</w:t>
            </w:r>
          </w:p>
        </w:tc>
        <w:tc>
          <w:tcPr>
            <w:tcW w:w="1651" w:type="pct"/>
            <w:tcBorders>
              <w:top w:val="nil"/>
              <w:left w:val="nil"/>
              <w:bottom w:val="single" w:sz="4" w:space="0" w:color="auto"/>
              <w:right w:val="single" w:sz="4" w:space="0" w:color="auto"/>
            </w:tcBorders>
            <w:shd w:val="clear" w:color="auto" w:fill="auto"/>
            <w:vAlign w:val="center"/>
          </w:tcPr>
          <w:p w14:paraId="089460AB" w14:textId="4FCD4826" w:rsidR="006C2C88" w:rsidRDefault="006C2C88" w:rsidP="0086266F">
            <w:pPr>
              <w:spacing w:after="0" w:line="240" w:lineRule="auto"/>
              <w:jc w:val="both"/>
              <w:rPr>
                <w:rFonts w:eastAsia="Times New Roman" w:cstheme="minorHAnsi"/>
                <w:color w:val="000000" w:themeColor="text1"/>
              </w:rPr>
            </w:pPr>
            <w:r>
              <w:rPr>
                <w:rFonts w:eastAsia="Times New Roman" w:cstheme="minorHAnsi"/>
                <w:color w:val="000000" w:themeColor="text1"/>
              </w:rPr>
              <w:t>5</w:t>
            </w:r>
            <w:r w:rsidRPr="009F6945">
              <w:rPr>
                <w:rFonts w:eastAsia="Times New Roman" w:cstheme="minorHAnsi"/>
                <w:color w:val="000000" w:themeColor="text1"/>
              </w:rPr>
              <w:t>% of the total fees payable</w:t>
            </w:r>
            <w:r w:rsidR="0086266F">
              <w:rPr>
                <w:rFonts w:eastAsia="Times New Roman" w:cstheme="minorHAnsi"/>
                <w:color w:val="000000" w:themeColor="text1"/>
              </w:rPr>
              <w:t xml:space="preserve"> plus</w:t>
            </w:r>
            <w:r w:rsidRPr="009F6945">
              <w:rPr>
                <w:rFonts w:eastAsia="Times New Roman" w:cstheme="minorHAnsi"/>
                <w:color w:val="000000" w:themeColor="text1"/>
              </w:rPr>
              <w:t xml:space="preserve"> </w:t>
            </w:r>
            <w:r w:rsidR="009C087D" w:rsidRPr="009C087D">
              <w:rPr>
                <w:rFonts w:eastAsia="Times New Roman" w:cstheme="minorHAnsi"/>
                <w:color w:val="000000" w:themeColor="text1"/>
              </w:rPr>
              <w:t>r</w:t>
            </w:r>
            <w:r w:rsidRPr="009C087D">
              <w:rPr>
                <w:rFonts w:eastAsia="Times New Roman" w:cstheme="minorHAnsi"/>
                <w:bCs/>
                <w:color w:val="000000" w:themeColor="text1"/>
              </w:rPr>
              <w:t xml:space="preserve">etention </w:t>
            </w:r>
            <w:r w:rsidRPr="009C087D">
              <w:rPr>
                <w:rFonts w:cstheme="minorHAnsi"/>
                <w:bCs/>
              </w:rPr>
              <w:t>Money</w:t>
            </w:r>
            <w:r w:rsidRPr="00FE3B86">
              <w:rPr>
                <w:rFonts w:cstheme="minorHAnsi"/>
              </w:rPr>
              <w:t xml:space="preserve"> of </w:t>
            </w:r>
            <w:r>
              <w:rPr>
                <w:rFonts w:cstheme="minorHAnsi"/>
              </w:rPr>
              <w:t>5</w:t>
            </w:r>
            <w:r w:rsidRPr="00FE3B86">
              <w:rPr>
                <w:rFonts w:cstheme="minorHAnsi"/>
              </w:rPr>
              <w:t>% of Total Order Value</w:t>
            </w:r>
            <w:r w:rsidR="0086266F">
              <w:rPr>
                <w:rFonts w:cstheme="minorHAnsi"/>
              </w:rPr>
              <w:t>, after adjustment, if any</w:t>
            </w:r>
            <w:r>
              <w:rPr>
                <w:rFonts w:cstheme="minorHAnsi"/>
              </w:rPr>
              <w:t>.</w:t>
            </w:r>
          </w:p>
        </w:tc>
      </w:tr>
      <w:tr w:rsidR="006C2C88" w:rsidRPr="009F6945" w14:paraId="4FA67A1F" w14:textId="77777777">
        <w:trPr>
          <w:trHeight w:val="754"/>
        </w:trPr>
        <w:tc>
          <w:tcPr>
            <w:tcW w:w="3349" w:type="pct"/>
            <w:tcBorders>
              <w:top w:val="nil"/>
              <w:left w:val="single" w:sz="4" w:space="0" w:color="auto"/>
              <w:bottom w:val="single" w:sz="4" w:space="0" w:color="auto"/>
              <w:right w:val="single" w:sz="4" w:space="0" w:color="auto"/>
            </w:tcBorders>
            <w:shd w:val="clear" w:color="auto" w:fill="auto"/>
            <w:vAlign w:val="center"/>
          </w:tcPr>
          <w:p w14:paraId="7EE231D5" w14:textId="54A3EF67" w:rsidR="006C2C88" w:rsidRPr="009F6945" w:rsidRDefault="006C2C88" w:rsidP="00D06CF9">
            <w:pPr>
              <w:pStyle w:val="ListParagraph"/>
              <w:numPr>
                <w:ilvl w:val="3"/>
                <w:numId w:val="1"/>
              </w:numPr>
              <w:spacing w:after="0" w:line="240" w:lineRule="auto"/>
              <w:ind w:left="430" w:hanging="430"/>
              <w:jc w:val="both"/>
              <w:rPr>
                <w:rFonts w:eastAsia="Times New Roman" w:cstheme="minorHAnsi"/>
                <w:color w:val="000000" w:themeColor="text1"/>
              </w:rPr>
            </w:pPr>
            <w:r>
              <w:rPr>
                <w:rFonts w:eastAsia="Times New Roman" w:cstheme="minorHAnsi"/>
                <w:color w:val="000000" w:themeColor="text1"/>
              </w:rPr>
              <w:t>After defect liability period of 12 months from the date of completion of work</w:t>
            </w:r>
          </w:p>
        </w:tc>
        <w:tc>
          <w:tcPr>
            <w:tcW w:w="1651" w:type="pct"/>
            <w:tcBorders>
              <w:top w:val="nil"/>
              <w:left w:val="nil"/>
              <w:bottom w:val="single" w:sz="4" w:space="0" w:color="auto"/>
              <w:right w:val="single" w:sz="4" w:space="0" w:color="auto"/>
            </w:tcBorders>
            <w:shd w:val="clear" w:color="auto" w:fill="auto"/>
            <w:vAlign w:val="center"/>
          </w:tcPr>
          <w:p w14:paraId="469EA82C" w14:textId="64D9F101" w:rsidR="006C2C88" w:rsidRDefault="006C2C88" w:rsidP="006C2C88">
            <w:pPr>
              <w:spacing w:after="0" w:line="240" w:lineRule="auto"/>
              <w:jc w:val="both"/>
              <w:rPr>
                <w:rFonts w:eastAsia="Times New Roman" w:cstheme="minorHAnsi"/>
                <w:color w:val="000000" w:themeColor="text1"/>
              </w:rPr>
            </w:pPr>
            <w:r>
              <w:rPr>
                <w:rFonts w:eastAsia="Times New Roman" w:cstheme="minorHAnsi"/>
                <w:color w:val="000000" w:themeColor="text1"/>
              </w:rPr>
              <w:t>5</w:t>
            </w:r>
            <w:r w:rsidRPr="009F6945">
              <w:rPr>
                <w:rFonts w:eastAsia="Times New Roman" w:cstheme="minorHAnsi"/>
                <w:color w:val="000000" w:themeColor="text1"/>
              </w:rPr>
              <w:t xml:space="preserve">% of the total fees payable, </w:t>
            </w:r>
            <w:proofErr w:type="gramStart"/>
            <w:r w:rsidRPr="009C087D">
              <w:rPr>
                <w:rFonts w:eastAsia="Times New Roman" w:cstheme="minorHAnsi"/>
                <w:bCs/>
                <w:color w:val="000000" w:themeColor="text1"/>
              </w:rPr>
              <w:t>Plus</w:t>
            </w:r>
            <w:proofErr w:type="gramEnd"/>
            <w:r w:rsidRPr="009C087D">
              <w:rPr>
                <w:rFonts w:eastAsia="Times New Roman" w:cstheme="minorHAnsi"/>
                <w:bCs/>
                <w:color w:val="000000" w:themeColor="text1"/>
              </w:rPr>
              <w:t xml:space="preserve"> retention </w:t>
            </w:r>
            <w:r w:rsidRPr="009C087D">
              <w:rPr>
                <w:rFonts w:cstheme="minorHAnsi"/>
                <w:bCs/>
              </w:rPr>
              <w:t>Money</w:t>
            </w:r>
            <w:r w:rsidRPr="00FE3B86">
              <w:rPr>
                <w:rFonts w:cstheme="minorHAnsi"/>
              </w:rPr>
              <w:t xml:space="preserve"> </w:t>
            </w:r>
            <w:r w:rsidR="009C087D">
              <w:rPr>
                <w:rFonts w:cstheme="minorHAnsi"/>
              </w:rPr>
              <w:t>deducted</w:t>
            </w:r>
          </w:p>
        </w:tc>
      </w:tr>
    </w:tbl>
    <w:p w14:paraId="4E736B64" w14:textId="45049894" w:rsidR="007525FE" w:rsidRPr="007525FE" w:rsidRDefault="009C087D" w:rsidP="007525FE">
      <w:pPr>
        <w:pStyle w:val="ListParagraph"/>
        <w:spacing w:after="160" w:line="259" w:lineRule="auto"/>
        <w:ind w:left="1080"/>
        <w:jc w:val="both"/>
        <w:rPr>
          <w:rFonts w:cstheme="minorHAnsi"/>
          <w:b/>
          <w:color w:val="000000" w:themeColor="text1"/>
        </w:rPr>
      </w:pPr>
      <w:bookmarkStart w:id="6" w:name="_Hlk155613438"/>
      <w:bookmarkStart w:id="7" w:name="_Hlk155613265"/>
      <w:r>
        <w:rPr>
          <w:rFonts w:cstheme="minorHAnsi"/>
          <w:b/>
          <w:color w:val="000000" w:themeColor="text1"/>
        </w:rPr>
        <w:t>N</w:t>
      </w:r>
      <w:r w:rsidR="007525FE">
        <w:rPr>
          <w:rFonts w:cstheme="minorHAnsi"/>
          <w:b/>
          <w:color w:val="000000" w:themeColor="text1"/>
        </w:rPr>
        <w:t>OTE:</w:t>
      </w:r>
    </w:p>
    <w:bookmarkEnd w:id="6"/>
    <w:p w14:paraId="498593DA" w14:textId="0AD49DD9" w:rsidR="00052E94" w:rsidRPr="00D6068B" w:rsidRDefault="00052E94" w:rsidP="00052E94">
      <w:pPr>
        <w:pStyle w:val="ListParagraph"/>
        <w:numPr>
          <w:ilvl w:val="0"/>
          <w:numId w:val="6"/>
        </w:numPr>
        <w:spacing w:after="160" w:line="259" w:lineRule="auto"/>
        <w:jc w:val="both"/>
        <w:rPr>
          <w:rFonts w:cstheme="minorHAnsi"/>
          <w:b/>
          <w:color w:val="000000" w:themeColor="text1"/>
        </w:rPr>
      </w:pPr>
      <w:r w:rsidRPr="00D6068B">
        <w:rPr>
          <w:rFonts w:eastAsia="Times New Roman" w:cstheme="minorHAnsi"/>
          <w:b/>
          <w:color w:val="000000" w:themeColor="text1"/>
          <w:lang w:eastAsia="en-IN"/>
        </w:rPr>
        <w:t>All the relevant documents and drawings must be submitted in hard copy as well as in soft copy</w:t>
      </w:r>
      <w:r>
        <w:rPr>
          <w:rFonts w:eastAsia="Times New Roman" w:cstheme="minorHAnsi"/>
          <w:b/>
          <w:color w:val="000000" w:themeColor="text1"/>
          <w:lang w:eastAsia="en-IN"/>
        </w:rPr>
        <w:t xml:space="preserve"> </w:t>
      </w:r>
      <w:r w:rsidRPr="002B11E1">
        <w:rPr>
          <w:rFonts w:eastAsia="Times New Roman" w:cstheme="minorHAnsi"/>
          <w:b/>
          <w:lang w:eastAsia="en-IN"/>
        </w:rPr>
        <w:t xml:space="preserve">in </w:t>
      </w:r>
      <w:r w:rsidR="00AD16EE">
        <w:rPr>
          <w:rFonts w:eastAsia="Times New Roman" w:cstheme="minorHAnsi"/>
          <w:b/>
          <w:lang w:eastAsia="en-IN"/>
        </w:rPr>
        <w:t>P</w:t>
      </w:r>
      <w:r w:rsidR="00D06CF9">
        <w:rPr>
          <w:rFonts w:eastAsia="Times New Roman" w:cstheme="minorHAnsi"/>
          <w:b/>
          <w:lang w:eastAsia="en-IN"/>
        </w:rPr>
        <w:t>DF</w:t>
      </w:r>
      <w:r w:rsidR="009065DE" w:rsidRPr="002B11E1">
        <w:rPr>
          <w:rFonts w:eastAsia="Times New Roman" w:cstheme="minorHAnsi"/>
          <w:b/>
          <w:lang w:eastAsia="en-IN"/>
        </w:rPr>
        <w:t xml:space="preserve"> </w:t>
      </w:r>
      <w:r w:rsidR="009065DE" w:rsidRPr="00D06CF9">
        <w:rPr>
          <w:rFonts w:cstheme="minorHAnsi"/>
          <w:b/>
        </w:rPr>
        <w:t>and AutoCAD</w:t>
      </w:r>
      <w:r w:rsidRPr="002B11E1">
        <w:rPr>
          <w:rFonts w:eastAsia="Times New Roman" w:cstheme="minorHAnsi"/>
          <w:b/>
          <w:lang w:eastAsia="en-IN"/>
        </w:rPr>
        <w:t xml:space="preserve">. As built Drawing </w:t>
      </w:r>
      <w:r w:rsidRPr="00D6068B">
        <w:rPr>
          <w:rFonts w:eastAsia="Times New Roman" w:cstheme="minorHAnsi"/>
          <w:b/>
          <w:color w:val="000000" w:themeColor="text1"/>
          <w:lang w:eastAsia="en-IN"/>
        </w:rPr>
        <w:t>must be submitted in AutoCAD.</w:t>
      </w:r>
    </w:p>
    <w:p w14:paraId="327A922E" w14:textId="265EF31F" w:rsidR="00F54B1F" w:rsidRPr="00EC4676" w:rsidRDefault="00052E94" w:rsidP="009C087D">
      <w:pPr>
        <w:pStyle w:val="ListParagraph"/>
        <w:numPr>
          <w:ilvl w:val="0"/>
          <w:numId w:val="6"/>
        </w:numPr>
        <w:spacing w:after="160" w:line="259" w:lineRule="auto"/>
        <w:ind w:left="1134"/>
        <w:jc w:val="both"/>
        <w:rPr>
          <w:rFonts w:cstheme="minorHAnsi"/>
          <w:b/>
          <w:color w:val="221E1F"/>
          <w:u w:val="single"/>
        </w:rPr>
      </w:pPr>
      <w:r w:rsidRPr="00DE5F56">
        <w:rPr>
          <w:rFonts w:eastAsia="Times New Roman" w:cstheme="minorHAnsi"/>
          <w:b/>
          <w:color w:val="000000" w:themeColor="text1"/>
          <w:lang w:eastAsia="en-IN"/>
        </w:rPr>
        <w:t>The variation in BOQ should not be more than ±5%.</w:t>
      </w:r>
      <w:r w:rsidR="003F186B" w:rsidRPr="00DE5F56">
        <w:rPr>
          <w:rFonts w:eastAsia="Times New Roman" w:cstheme="minorHAnsi"/>
          <w:b/>
          <w:color w:val="000000" w:themeColor="text1"/>
          <w:lang w:eastAsia="en-IN"/>
        </w:rPr>
        <w:t xml:space="preserve">  </w:t>
      </w:r>
    </w:p>
    <w:p w14:paraId="60EFD972" w14:textId="77777777" w:rsidR="00EC4676" w:rsidRDefault="00EC4676" w:rsidP="00EC4676">
      <w:pPr>
        <w:pStyle w:val="ListParagraph"/>
        <w:spacing w:after="160" w:line="259" w:lineRule="auto"/>
        <w:ind w:left="1134"/>
        <w:jc w:val="both"/>
        <w:rPr>
          <w:rFonts w:eastAsia="Times New Roman" w:cstheme="minorHAnsi"/>
          <w:b/>
          <w:color w:val="000000" w:themeColor="text1"/>
          <w:lang w:eastAsia="en-IN"/>
        </w:rPr>
      </w:pPr>
    </w:p>
    <w:p w14:paraId="6C75D230" w14:textId="77777777" w:rsidR="00EC4676" w:rsidRPr="002B11E1" w:rsidRDefault="00EC4676" w:rsidP="00EC4676">
      <w:pPr>
        <w:pStyle w:val="ListParagraph"/>
        <w:spacing w:after="160" w:line="259" w:lineRule="auto"/>
        <w:ind w:left="1134"/>
        <w:jc w:val="both"/>
        <w:rPr>
          <w:rFonts w:cstheme="minorHAnsi"/>
          <w:b/>
          <w:color w:val="221E1F"/>
          <w:u w:val="single"/>
        </w:rPr>
      </w:pPr>
    </w:p>
    <w:bookmarkEnd w:id="7"/>
    <w:p w14:paraId="6A721E75" w14:textId="3EE675DF" w:rsidR="00F54B1F" w:rsidRPr="000D5F0C" w:rsidRDefault="0044462A" w:rsidP="00BF1394">
      <w:pPr>
        <w:pStyle w:val="ListParagraph"/>
        <w:widowControl w:val="0"/>
        <w:numPr>
          <w:ilvl w:val="0"/>
          <w:numId w:val="1"/>
        </w:numPr>
        <w:overflowPunct w:val="0"/>
        <w:autoSpaceDE w:val="0"/>
        <w:autoSpaceDN w:val="0"/>
        <w:adjustRightInd w:val="0"/>
        <w:spacing w:after="0" w:line="239" w:lineRule="auto"/>
        <w:jc w:val="both"/>
        <w:rPr>
          <w:rFonts w:cstheme="minorHAnsi"/>
          <w:b/>
          <w:caps/>
          <w:color w:val="221E1F"/>
          <w:u w:val="single"/>
        </w:rPr>
      </w:pPr>
      <w:r w:rsidRPr="003D69C2">
        <w:rPr>
          <w:rFonts w:cstheme="minorHAnsi"/>
          <w:b/>
          <w:bCs/>
          <w:caps/>
          <w:color w:val="221E1F"/>
          <w:u w:val="single"/>
        </w:rPr>
        <w:lastRenderedPageBreak/>
        <w:t>Other</w:t>
      </w:r>
      <w:r w:rsidRPr="003D69C2">
        <w:rPr>
          <w:rFonts w:cstheme="minorHAnsi"/>
          <w:b/>
          <w:caps/>
          <w:color w:val="221E1F"/>
          <w:u w:val="single"/>
        </w:rPr>
        <w:t xml:space="preserve"> Terms and</w:t>
      </w:r>
      <w:r w:rsidRPr="000D5F0C">
        <w:rPr>
          <w:rFonts w:cstheme="minorHAnsi"/>
          <w:b/>
          <w:caps/>
          <w:color w:val="221E1F"/>
          <w:u w:val="single"/>
        </w:rPr>
        <w:t xml:space="preserve"> Conditions:</w:t>
      </w:r>
    </w:p>
    <w:p w14:paraId="59276A56" w14:textId="233CB4FF" w:rsidR="00F54B1F" w:rsidRPr="009F6945" w:rsidRDefault="00097C7C">
      <w:pPr>
        <w:pStyle w:val="Pa4"/>
        <w:numPr>
          <w:ilvl w:val="0"/>
          <w:numId w:val="5"/>
        </w:numPr>
        <w:spacing w:after="0" w:line="240" w:lineRule="auto"/>
        <w:jc w:val="both"/>
        <w:rPr>
          <w:rFonts w:asciiTheme="minorHAnsi" w:hAnsiTheme="minorHAnsi" w:cstheme="minorHAnsi"/>
          <w:color w:val="221E1F"/>
          <w:sz w:val="22"/>
          <w:szCs w:val="22"/>
        </w:rPr>
      </w:pPr>
      <w:r>
        <w:rPr>
          <w:rFonts w:asciiTheme="minorHAnsi" w:hAnsiTheme="minorHAnsi" w:cstheme="minorHAnsi"/>
          <w:color w:val="221E1F"/>
          <w:sz w:val="22"/>
          <w:szCs w:val="22"/>
        </w:rPr>
        <w:t>I</w:t>
      </w:r>
      <w:r w:rsidR="0044462A" w:rsidRPr="009F6945">
        <w:rPr>
          <w:rFonts w:asciiTheme="minorHAnsi" w:hAnsiTheme="minorHAnsi" w:cstheme="minorHAnsi"/>
          <w:color w:val="221E1F"/>
          <w:sz w:val="22"/>
          <w:szCs w:val="22"/>
        </w:rPr>
        <w:t xml:space="preserve">t shall execute the Services strictly in accordance with the terms and conditions of this Agreement, and in so doing shall exercise all reasonable skill care and diligence as may be expected of a properly qualified and competent Consultant experienced in providing services equivalent to the Services as per present market </w:t>
      </w:r>
      <w:proofErr w:type="gramStart"/>
      <w:r w:rsidR="0044462A" w:rsidRPr="009F6945">
        <w:rPr>
          <w:rFonts w:asciiTheme="minorHAnsi" w:hAnsiTheme="minorHAnsi" w:cstheme="minorHAnsi"/>
          <w:color w:val="221E1F"/>
          <w:sz w:val="22"/>
          <w:szCs w:val="22"/>
        </w:rPr>
        <w:t>conditions;</w:t>
      </w:r>
      <w:proofErr w:type="gramEnd"/>
    </w:p>
    <w:p w14:paraId="76A5C389" w14:textId="57D5C6C9" w:rsidR="00F54B1F" w:rsidRPr="009F6945" w:rsidRDefault="00097C7C">
      <w:pPr>
        <w:pStyle w:val="Pa4"/>
        <w:numPr>
          <w:ilvl w:val="0"/>
          <w:numId w:val="5"/>
        </w:numPr>
        <w:spacing w:after="0" w:line="240" w:lineRule="auto"/>
        <w:jc w:val="both"/>
        <w:rPr>
          <w:rFonts w:asciiTheme="minorHAnsi" w:hAnsiTheme="minorHAnsi" w:cstheme="minorHAnsi"/>
          <w:color w:val="221E1F"/>
          <w:sz w:val="22"/>
          <w:szCs w:val="22"/>
        </w:rPr>
      </w:pPr>
      <w:r>
        <w:rPr>
          <w:rFonts w:asciiTheme="minorHAnsi" w:hAnsiTheme="minorHAnsi" w:cstheme="minorHAnsi"/>
          <w:color w:val="221E1F"/>
          <w:sz w:val="22"/>
          <w:szCs w:val="22"/>
        </w:rPr>
        <w:t>I</w:t>
      </w:r>
      <w:r w:rsidR="0044462A" w:rsidRPr="009F6945">
        <w:rPr>
          <w:rFonts w:asciiTheme="minorHAnsi" w:hAnsiTheme="minorHAnsi" w:cstheme="minorHAnsi"/>
          <w:color w:val="221E1F"/>
          <w:sz w:val="22"/>
          <w:szCs w:val="22"/>
        </w:rPr>
        <w:t xml:space="preserve">t shall perform the Services in accordance with all relevant statutory requirements in force at the date at which the Services are </w:t>
      </w:r>
      <w:proofErr w:type="gramStart"/>
      <w:r w:rsidR="0044462A" w:rsidRPr="009F6945">
        <w:rPr>
          <w:rFonts w:asciiTheme="minorHAnsi" w:hAnsiTheme="minorHAnsi" w:cstheme="minorHAnsi"/>
          <w:color w:val="221E1F"/>
          <w:sz w:val="22"/>
          <w:szCs w:val="22"/>
        </w:rPr>
        <w:t>performed;</w:t>
      </w:r>
      <w:proofErr w:type="gramEnd"/>
    </w:p>
    <w:p w14:paraId="770002C5" w14:textId="0CF257E8" w:rsidR="00F54B1F" w:rsidRDefault="0044462A">
      <w:pPr>
        <w:pStyle w:val="Pa4"/>
        <w:numPr>
          <w:ilvl w:val="0"/>
          <w:numId w:val="5"/>
        </w:numPr>
        <w:spacing w:after="0" w:line="240" w:lineRule="auto"/>
        <w:jc w:val="both"/>
        <w:rPr>
          <w:rFonts w:asciiTheme="minorHAnsi" w:hAnsiTheme="minorHAnsi" w:cstheme="minorHAnsi"/>
          <w:color w:val="221E1F"/>
          <w:sz w:val="22"/>
          <w:szCs w:val="22"/>
        </w:rPr>
      </w:pPr>
      <w:r w:rsidRPr="009F6945">
        <w:rPr>
          <w:rFonts w:asciiTheme="minorHAnsi" w:hAnsiTheme="minorHAnsi" w:cstheme="minorHAnsi"/>
          <w:color w:val="221E1F"/>
          <w:sz w:val="22"/>
          <w:szCs w:val="22"/>
        </w:rPr>
        <w:t xml:space="preserve">The Consultant shall conduct themselves in accordance with Owners high ethical standards and in compliance with all applicable laws including without limitation local and international laws prohibiting bribery and other forms of corruption. The Consultant undertakes that they (including their respective officers, directors, employees and agents) will not directly or indirect through any third party or person pay, offer, promise, or authorize payment of, any monies or anything of value to any official with the intent or the purpose of inducing the official to use his or her influence to affect a government </w:t>
      </w:r>
      <w:r w:rsidR="00271AD5" w:rsidRPr="009F6945">
        <w:rPr>
          <w:rFonts w:asciiTheme="minorHAnsi" w:hAnsiTheme="minorHAnsi" w:cstheme="minorHAnsi"/>
          <w:color w:val="221E1F"/>
          <w:sz w:val="22"/>
          <w:szCs w:val="22"/>
        </w:rPr>
        <w:t>act</w:t>
      </w:r>
      <w:r w:rsidR="00271AD5">
        <w:rPr>
          <w:rFonts w:asciiTheme="minorHAnsi" w:hAnsiTheme="minorHAnsi" w:cstheme="minorHAnsi"/>
          <w:color w:val="221E1F"/>
          <w:sz w:val="22"/>
          <w:szCs w:val="22"/>
        </w:rPr>
        <w:t xml:space="preserve">ion or </w:t>
      </w:r>
      <w:r w:rsidRPr="009F6945">
        <w:rPr>
          <w:rFonts w:asciiTheme="minorHAnsi" w:hAnsiTheme="minorHAnsi" w:cstheme="minorHAnsi"/>
          <w:color w:val="221E1F"/>
          <w:sz w:val="22"/>
          <w:szCs w:val="22"/>
        </w:rPr>
        <w:t>decision in order to obtain, retain, or direct any business or obtain any other improper advantage (including in connection with the Services).</w:t>
      </w:r>
    </w:p>
    <w:p w14:paraId="4E62ACAF" w14:textId="52861996" w:rsidR="00F54B1F" w:rsidRPr="007B34C3" w:rsidRDefault="0044462A" w:rsidP="007B34C3">
      <w:pPr>
        <w:pStyle w:val="Pa4"/>
        <w:numPr>
          <w:ilvl w:val="0"/>
          <w:numId w:val="5"/>
        </w:numPr>
        <w:spacing w:after="0" w:line="240" w:lineRule="auto"/>
        <w:jc w:val="both"/>
        <w:rPr>
          <w:rFonts w:asciiTheme="minorHAnsi" w:hAnsiTheme="minorHAnsi" w:cstheme="minorHAnsi"/>
          <w:color w:val="221E1F"/>
          <w:sz w:val="22"/>
          <w:szCs w:val="22"/>
        </w:rPr>
      </w:pPr>
      <w:r w:rsidRPr="008F74D6">
        <w:rPr>
          <w:rFonts w:asciiTheme="minorHAnsi" w:hAnsiTheme="minorHAnsi" w:cstheme="minorHAnsi"/>
          <w:color w:val="221E1F"/>
          <w:sz w:val="22"/>
          <w:szCs w:val="22"/>
        </w:rPr>
        <w:t xml:space="preserve">In </w:t>
      </w:r>
      <w:r w:rsidRPr="007B34C3">
        <w:rPr>
          <w:rFonts w:asciiTheme="minorHAnsi" w:hAnsiTheme="minorHAnsi" w:cstheme="minorHAnsi"/>
          <w:color w:val="221E1F"/>
          <w:sz w:val="22"/>
          <w:szCs w:val="22"/>
        </w:rPr>
        <w:t xml:space="preserve">case </w:t>
      </w:r>
      <w:r w:rsidR="00DC2C9E">
        <w:rPr>
          <w:rFonts w:asciiTheme="minorHAnsi" w:hAnsiTheme="minorHAnsi" w:cstheme="minorHAnsi"/>
          <w:color w:val="221E1F"/>
          <w:sz w:val="22"/>
          <w:szCs w:val="22"/>
        </w:rPr>
        <w:t xml:space="preserve">of </w:t>
      </w:r>
      <w:r w:rsidRPr="007B34C3">
        <w:rPr>
          <w:rFonts w:asciiTheme="minorHAnsi" w:hAnsiTheme="minorHAnsi" w:cstheme="minorHAnsi"/>
          <w:color w:val="221E1F"/>
          <w:sz w:val="22"/>
          <w:szCs w:val="22"/>
        </w:rPr>
        <w:t xml:space="preserve">the termination of the work, payment only up to </w:t>
      </w:r>
      <w:r w:rsidR="00DC2C9E">
        <w:rPr>
          <w:rFonts w:asciiTheme="minorHAnsi" w:hAnsiTheme="minorHAnsi" w:cstheme="minorHAnsi"/>
          <w:color w:val="221E1F"/>
          <w:sz w:val="22"/>
          <w:szCs w:val="22"/>
        </w:rPr>
        <w:t xml:space="preserve">the </w:t>
      </w:r>
      <w:r w:rsidR="00DF7AAE" w:rsidRPr="007B34C3">
        <w:rPr>
          <w:rFonts w:asciiTheme="minorHAnsi" w:hAnsiTheme="minorHAnsi" w:cstheme="minorHAnsi"/>
          <w:color w:val="221E1F"/>
          <w:sz w:val="22"/>
          <w:szCs w:val="22"/>
        </w:rPr>
        <w:t>submitted</w:t>
      </w:r>
      <w:r w:rsidRPr="007B34C3">
        <w:rPr>
          <w:rFonts w:asciiTheme="minorHAnsi" w:hAnsiTheme="minorHAnsi" w:cstheme="minorHAnsi"/>
          <w:color w:val="221E1F"/>
          <w:sz w:val="22"/>
          <w:szCs w:val="22"/>
        </w:rPr>
        <w:t xml:space="preserve"> drawings/stage will be applicable</w:t>
      </w:r>
      <w:r w:rsidR="00DF7AAE" w:rsidRPr="007B34C3">
        <w:rPr>
          <w:rFonts w:asciiTheme="minorHAnsi" w:hAnsiTheme="minorHAnsi" w:cstheme="minorHAnsi"/>
          <w:color w:val="221E1F"/>
          <w:sz w:val="22"/>
          <w:szCs w:val="22"/>
        </w:rPr>
        <w:t xml:space="preserve"> and work done</w:t>
      </w:r>
      <w:r w:rsidRPr="007B34C3">
        <w:rPr>
          <w:rFonts w:asciiTheme="minorHAnsi" w:hAnsiTheme="minorHAnsi" w:cstheme="minorHAnsi"/>
          <w:color w:val="221E1F"/>
          <w:sz w:val="22"/>
          <w:szCs w:val="22"/>
        </w:rPr>
        <w:t>.</w:t>
      </w:r>
    </w:p>
    <w:p w14:paraId="3A878EF7" w14:textId="1A366E9E" w:rsidR="00F54B1F" w:rsidRDefault="0044462A" w:rsidP="007B34C3">
      <w:pPr>
        <w:pStyle w:val="Pa4"/>
        <w:numPr>
          <w:ilvl w:val="0"/>
          <w:numId w:val="5"/>
        </w:numPr>
        <w:spacing w:after="0" w:line="240" w:lineRule="auto"/>
        <w:jc w:val="both"/>
        <w:rPr>
          <w:rFonts w:asciiTheme="minorHAnsi" w:hAnsiTheme="minorHAnsi" w:cstheme="minorHAnsi"/>
          <w:color w:val="221E1F"/>
          <w:sz w:val="22"/>
          <w:szCs w:val="22"/>
        </w:rPr>
      </w:pPr>
      <w:r w:rsidRPr="007B34C3">
        <w:rPr>
          <w:rFonts w:asciiTheme="minorHAnsi" w:hAnsiTheme="minorHAnsi" w:cstheme="minorHAnsi"/>
          <w:color w:val="221E1F"/>
          <w:sz w:val="22"/>
          <w:szCs w:val="22"/>
        </w:rPr>
        <w:t>TDS</w:t>
      </w:r>
      <w:r w:rsidRPr="008F74D6">
        <w:rPr>
          <w:rFonts w:asciiTheme="minorHAnsi" w:hAnsiTheme="minorHAnsi" w:cstheme="minorHAnsi"/>
          <w:color w:val="221E1F"/>
          <w:sz w:val="22"/>
          <w:szCs w:val="22"/>
        </w:rPr>
        <w:t xml:space="preserve"> will be deducted as per </w:t>
      </w:r>
      <w:r w:rsidR="00361170" w:rsidRPr="008F74D6">
        <w:rPr>
          <w:rFonts w:asciiTheme="minorHAnsi" w:hAnsiTheme="minorHAnsi" w:cstheme="minorHAnsi"/>
          <w:color w:val="221E1F"/>
          <w:sz w:val="22"/>
          <w:szCs w:val="22"/>
        </w:rPr>
        <w:t xml:space="preserve">the </w:t>
      </w:r>
      <w:r w:rsidRPr="008F74D6">
        <w:rPr>
          <w:rFonts w:asciiTheme="minorHAnsi" w:hAnsiTheme="minorHAnsi" w:cstheme="minorHAnsi"/>
          <w:color w:val="221E1F"/>
          <w:sz w:val="22"/>
          <w:szCs w:val="22"/>
        </w:rPr>
        <w:t>applicable rate from each payment &amp; certificate will be issued.</w:t>
      </w:r>
    </w:p>
    <w:p w14:paraId="0F9C8BD2" w14:textId="77777777" w:rsidR="00AF40D7" w:rsidRDefault="00AF40D7" w:rsidP="00AF40D7">
      <w:pPr>
        <w:pStyle w:val="Default"/>
      </w:pPr>
    </w:p>
    <w:p w14:paraId="4C5D2E86" w14:textId="0F0FF4F1" w:rsidR="009F6945" w:rsidRPr="009F6945" w:rsidRDefault="009F6945" w:rsidP="00BF1394">
      <w:pPr>
        <w:pStyle w:val="ListParagraph"/>
        <w:widowControl w:val="0"/>
        <w:numPr>
          <w:ilvl w:val="0"/>
          <w:numId w:val="1"/>
        </w:numPr>
        <w:overflowPunct w:val="0"/>
        <w:autoSpaceDE w:val="0"/>
        <w:autoSpaceDN w:val="0"/>
        <w:adjustRightInd w:val="0"/>
        <w:spacing w:after="0" w:line="239" w:lineRule="auto"/>
        <w:jc w:val="both"/>
        <w:rPr>
          <w:rFonts w:cstheme="minorHAnsi"/>
          <w:color w:val="000000"/>
          <w:sz w:val="24"/>
          <w:szCs w:val="24"/>
        </w:rPr>
      </w:pPr>
      <w:r w:rsidRPr="009F6945">
        <w:rPr>
          <w:rFonts w:cstheme="minorHAnsi"/>
          <w:b/>
          <w:bCs/>
          <w:color w:val="000000"/>
          <w:sz w:val="24"/>
          <w:szCs w:val="24"/>
        </w:rPr>
        <w:t>REIMBURSABLE EXPENSES:</w:t>
      </w:r>
    </w:p>
    <w:p w14:paraId="2DCEB1A2" w14:textId="11AF42FC" w:rsidR="009F6945" w:rsidRPr="000624C8" w:rsidRDefault="009F6945" w:rsidP="009F6945">
      <w:pPr>
        <w:pStyle w:val="ListParagraph"/>
        <w:shd w:val="clear" w:color="auto" w:fill="FFFFFF"/>
        <w:spacing w:after="100" w:afterAutospacing="1" w:line="300" w:lineRule="atLeast"/>
        <w:jc w:val="both"/>
        <w:rPr>
          <w:rFonts w:cstheme="minorHAnsi"/>
          <w:color w:val="000000"/>
        </w:rPr>
      </w:pPr>
      <w:r w:rsidRPr="000624C8">
        <w:rPr>
          <w:rFonts w:cstheme="minorHAnsi"/>
          <w:color w:val="000000"/>
        </w:rPr>
        <w:t xml:space="preserve">In addition to the amounts reimbursable against site visits by the Architect/ Consultant, the Client will reimburse the Architect the following expenses incurred by him for </w:t>
      </w:r>
      <w:r w:rsidR="000C75D1" w:rsidRPr="000624C8">
        <w:rPr>
          <w:rFonts w:cstheme="minorHAnsi"/>
          <w:color w:val="000000"/>
        </w:rPr>
        <w:t xml:space="preserve">the </w:t>
      </w:r>
      <w:r w:rsidRPr="000624C8">
        <w:rPr>
          <w:rFonts w:cstheme="minorHAnsi"/>
          <w:color w:val="000000"/>
        </w:rPr>
        <w:t>discharge of his obligations:</w:t>
      </w:r>
    </w:p>
    <w:p w14:paraId="6D815D5B" w14:textId="48230CEA" w:rsidR="009F6945" w:rsidRDefault="009F6945" w:rsidP="00BF1394">
      <w:pPr>
        <w:pStyle w:val="ListParagraph"/>
        <w:numPr>
          <w:ilvl w:val="0"/>
          <w:numId w:val="7"/>
        </w:numPr>
        <w:shd w:val="clear" w:color="auto" w:fill="FFFFFF"/>
        <w:spacing w:after="100" w:afterAutospacing="1" w:line="300" w:lineRule="atLeast"/>
        <w:ind w:left="1276"/>
        <w:jc w:val="both"/>
        <w:rPr>
          <w:rFonts w:cstheme="minorHAnsi"/>
          <w:color w:val="000000"/>
        </w:rPr>
      </w:pPr>
      <w:r w:rsidRPr="000624C8">
        <w:rPr>
          <w:rFonts w:cstheme="minorHAnsi"/>
          <w:color w:val="000000"/>
        </w:rPr>
        <w:t xml:space="preserve">Actual cost of travel (to &amp; </w:t>
      </w:r>
      <w:proofErr w:type="spellStart"/>
      <w:r w:rsidRPr="000624C8">
        <w:rPr>
          <w:rFonts w:cstheme="minorHAnsi"/>
          <w:color w:val="000000"/>
        </w:rPr>
        <w:t>fro</w:t>
      </w:r>
      <w:proofErr w:type="spellEnd"/>
      <w:r w:rsidRPr="000624C8">
        <w:rPr>
          <w:rFonts w:cstheme="minorHAnsi"/>
          <w:color w:val="000000"/>
        </w:rPr>
        <w:t>), boarding &amp; lodging and local transport for any visit made by his staff to the site or such other place as may be necessary in connection with the execution of work and in connection with the performance of duties referred to in this agreement</w:t>
      </w:r>
      <w:r w:rsidR="00F538D2" w:rsidRPr="000624C8">
        <w:rPr>
          <w:rFonts w:cstheme="minorHAnsi"/>
          <w:color w:val="000000"/>
        </w:rPr>
        <w:t xml:space="preserve"> </w:t>
      </w:r>
      <w:r w:rsidR="00F538D2" w:rsidRPr="002B11E1">
        <w:rPr>
          <w:rFonts w:cstheme="minorHAnsi"/>
          <w:color w:val="000000"/>
        </w:rPr>
        <w:t>subject to capping limit of 5% of total professional fees</w:t>
      </w:r>
      <w:r w:rsidR="009F4382" w:rsidRPr="002B11E1">
        <w:rPr>
          <w:rFonts w:cstheme="minorHAnsi"/>
          <w:color w:val="000000"/>
        </w:rPr>
        <w:t>.</w:t>
      </w:r>
    </w:p>
    <w:p w14:paraId="71313B78" w14:textId="77777777" w:rsidR="00BF1394" w:rsidRPr="002B11E1" w:rsidRDefault="00BF1394" w:rsidP="00BF1394">
      <w:pPr>
        <w:pStyle w:val="ListParagraph"/>
        <w:shd w:val="clear" w:color="auto" w:fill="FFFFFF"/>
        <w:spacing w:after="100" w:afterAutospacing="1" w:line="300" w:lineRule="atLeast"/>
        <w:ind w:left="1276"/>
        <w:jc w:val="both"/>
        <w:rPr>
          <w:rFonts w:cstheme="minorHAnsi"/>
          <w:color w:val="000000"/>
        </w:rPr>
      </w:pPr>
    </w:p>
    <w:p w14:paraId="42882DAF" w14:textId="77777777" w:rsidR="009F6945" w:rsidRPr="009F6945" w:rsidRDefault="009F6945" w:rsidP="009F6945">
      <w:pPr>
        <w:pStyle w:val="ListParagraph"/>
        <w:shd w:val="clear" w:color="auto" w:fill="FFFFFF"/>
        <w:spacing w:after="100" w:afterAutospacing="1" w:line="300" w:lineRule="atLeast"/>
        <w:ind w:left="1080"/>
        <w:jc w:val="both"/>
        <w:rPr>
          <w:rFonts w:cstheme="minorHAnsi"/>
          <w:color w:val="000000"/>
          <w:sz w:val="24"/>
          <w:szCs w:val="24"/>
        </w:rPr>
      </w:pPr>
    </w:p>
    <w:p w14:paraId="7D4D5BDA" w14:textId="77777777" w:rsidR="00F54B1F" w:rsidRPr="009F6945" w:rsidRDefault="0044462A" w:rsidP="00BF1394">
      <w:pPr>
        <w:pStyle w:val="ListParagraph"/>
        <w:widowControl w:val="0"/>
        <w:numPr>
          <w:ilvl w:val="0"/>
          <w:numId w:val="1"/>
        </w:numPr>
        <w:overflowPunct w:val="0"/>
        <w:autoSpaceDE w:val="0"/>
        <w:autoSpaceDN w:val="0"/>
        <w:adjustRightInd w:val="0"/>
        <w:spacing w:after="0" w:line="239" w:lineRule="auto"/>
        <w:jc w:val="both"/>
        <w:rPr>
          <w:rFonts w:cstheme="minorHAnsi"/>
          <w:b/>
        </w:rPr>
      </w:pPr>
      <w:r w:rsidRPr="009F6945">
        <w:rPr>
          <w:rFonts w:cstheme="minorHAnsi"/>
          <w:b/>
        </w:rPr>
        <w:t>INDEPENDENT CONSULTANT</w:t>
      </w:r>
    </w:p>
    <w:p w14:paraId="1BC9ACC3" w14:textId="5A4E67E7" w:rsidR="00F54B1F" w:rsidRPr="009F6945" w:rsidRDefault="0044462A">
      <w:pPr>
        <w:spacing w:after="0"/>
        <w:ind w:left="720"/>
        <w:jc w:val="both"/>
        <w:rPr>
          <w:rFonts w:cstheme="minorHAnsi"/>
        </w:rPr>
      </w:pPr>
      <w:r w:rsidRPr="009F6945">
        <w:rPr>
          <w:rFonts w:cstheme="minorHAnsi"/>
        </w:rPr>
        <w:t xml:space="preserve">The Consultant shall not be deemed to be either expressly or impliedly an employee of the Owner. The Consultant shall be responsible for the due payment of all taxes, social security payments, duties, </w:t>
      </w:r>
      <w:proofErr w:type="gramStart"/>
      <w:r w:rsidRPr="009F6945">
        <w:rPr>
          <w:rFonts w:cstheme="minorHAnsi"/>
        </w:rPr>
        <w:t>levies</w:t>
      </w:r>
      <w:proofErr w:type="gramEnd"/>
      <w:r w:rsidRPr="009F6945">
        <w:rPr>
          <w:rFonts w:cstheme="minorHAnsi"/>
        </w:rPr>
        <w:t xml:space="preserve"> or other </w:t>
      </w:r>
      <w:r w:rsidR="007B0AFB">
        <w:rPr>
          <w:rFonts w:cstheme="minorHAnsi"/>
        </w:rPr>
        <w:t xml:space="preserve">imposition </w:t>
      </w:r>
      <w:r w:rsidRPr="009F6945">
        <w:rPr>
          <w:rFonts w:cstheme="minorHAnsi"/>
        </w:rPr>
        <w:t xml:space="preserve">of whatever nature levied nit by any governmental or other authorities and shall also be responsible for the payment of taxes, levies or other </w:t>
      </w:r>
      <w:r w:rsidR="007B0AFB">
        <w:rPr>
          <w:rFonts w:cstheme="minorHAnsi"/>
        </w:rPr>
        <w:t xml:space="preserve">imposition </w:t>
      </w:r>
      <w:r w:rsidRPr="009F6945">
        <w:rPr>
          <w:rFonts w:cstheme="minorHAnsi"/>
        </w:rPr>
        <w:t>payable in relation to any payment made to it here under at any time in accordance with the terms and conditions contained herein.</w:t>
      </w:r>
    </w:p>
    <w:p w14:paraId="22F58457" w14:textId="77777777" w:rsidR="00F54B1F" w:rsidRPr="009F6945" w:rsidRDefault="00F54B1F">
      <w:pPr>
        <w:spacing w:after="0"/>
        <w:jc w:val="both"/>
        <w:rPr>
          <w:rFonts w:cstheme="minorHAnsi"/>
        </w:rPr>
      </w:pPr>
    </w:p>
    <w:p w14:paraId="3FE2CCBB" w14:textId="77777777" w:rsidR="00F54B1F" w:rsidRPr="009F6945" w:rsidRDefault="0044462A" w:rsidP="00BF1394">
      <w:pPr>
        <w:pStyle w:val="ListParagraph"/>
        <w:widowControl w:val="0"/>
        <w:numPr>
          <w:ilvl w:val="0"/>
          <w:numId w:val="1"/>
        </w:numPr>
        <w:overflowPunct w:val="0"/>
        <w:autoSpaceDE w:val="0"/>
        <w:autoSpaceDN w:val="0"/>
        <w:adjustRightInd w:val="0"/>
        <w:spacing w:after="0" w:line="239" w:lineRule="auto"/>
        <w:jc w:val="both"/>
        <w:rPr>
          <w:rFonts w:cstheme="minorHAnsi"/>
          <w:b/>
        </w:rPr>
      </w:pPr>
      <w:r w:rsidRPr="009F6945">
        <w:rPr>
          <w:rFonts w:cstheme="minorHAnsi"/>
          <w:b/>
        </w:rPr>
        <w:t>INDEMNITY</w:t>
      </w:r>
    </w:p>
    <w:p w14:paraId="7AD4F494" w14:textId="482E2A1E" w:rsidR="00F54B1F" w:rsidRPr="00052E94" w:rsidRDefault="0044462A" w:rsidP="00052E94">
      <w:pPr>
        <w:spacing w:after="0"/>
        <w:ind w:left="720"/>
        <w:jc w:val="both"/>
        <w:rPr>
          <w:rFonts w:cstheme="minorHAnsi"/>
          <w:color w:val="FF0000"/>
        </w:rPr>
      </w:pPr>
      <w:r w:rsidRPr="009F6945">
        <w:rPr>
          <w:rFonts w:cstheme="minorHAnsi"/>
        </w:rPr>
        <w:t xml:space="preserve">The Consultant shall indemnify the Owner against </w:t>
      </w:r>
      <w:proofErr w:type="gramStart"/>
      <w:r w:rsidRPr="009F6945">
        <w:rPr>
          <w:rFonts w:cstheme="minorHAnsi"/>
        </w:rPr>
        <w:t>each and every</w:t>
      </w:r>
      <w:proofErr w:type="gramEnd"/>
      <w:r w:rsidRPr="009F6945">
        <w:rPr>
          <w:rFonts w:cstheme="minorHAnsi"/>
        </w:rPr>
        <w:t xml:space="preserve"> liability the Owner might </w:t>
      </w:r>
      <w:r w:rsidR="0065700D">
        <w:rPr>
          <w:rFonts w:cstheme="minorHAnsi"/>
        </w:rPr>
        <w:t xml:space="preserve">incur to </w:t>
      </w:r>
      <w:r w:rsidRPr="009F6945">
        <w:rPr>
          <w:rFonts w:cstheme="minorHAnsi"/>
        </w:rPr>
        <w:t>any person whatsoever and against all claims, damages, costs or expenses (including claims by third parties) howsoever arising that result from any act error, omission or breach of this Agreement by the Consultant in carrying out the Services</w:t>
      </w:r>
      <w:r w:rsidR="002B11E1">
        <w:rPr>
          <w:rFonts w:cstheme="minorHAnsi"/>
        </w:rPr>
        <w:t>.</w:t>
      </w:r>
      <w:r w:rsidR="00052E94">
        <w:rPr>
          <w:rFonts w:cstheme="minorHAnsi"/>
        </w:rPr>
        <w:t xml:space="preserve"> </w:t>
      </w:r>
    </w:p>
    <w:p w14:paraId="56B7B904" w14:textId="77777777" w:rsidR="00F54B1F" w:rsidRPr="009F6945" w:rsidRDefault="00F54B1F">
      <w:pPr>
        <w:spacing w:after="0"/>
        <w:jc w:val="both"/>
        <w:rPr>
          <w:rFonts w:cstheme="minorHAnsi"/>
        </w:rPr>
      </w:pPr>
    </w:p>
    <w:p w14:paraId="6141B3FB" w14:textId="6E66829A" w:rsidR="009F6945" w:rsidRPr="009F6945" w:rsidRDefault="009F6945" w:rsidP="00BF1394">
      <w:pPr>
        <w:pStyle w:val="ListParagraph"/>
        <w:widowControl w:val="0"/>
        <w:numPr>
          <w:ilvl w:val="0"/>
          <w:numId w:val="1"/>
        </w:numPr>
        <w:overflowPunct w:val="0"/>
        <w:autoSpaceDE w:val="0"/>
        <w:autoSpaceDN w:val="0"/>
        <w:adjustRightInd w:val="0"/>
        <w:spacing w:after="0" w:line="239" w:lineRule="auto"/>
        <w:jc w:val="both"/>
        <w:rPr>
          <w:rFonts w:cstheme="minorHAnsi"/>
          <w:color w:val="000000"/>
          <w:sz w:val="24"/>
          <w:szCs w:val="24"/>
        </w:rPr>
      </w:pPr>
      <w:r w:rsidRPr="009F6945">
        <w:rPr>
          <w:rFonts w:cstheme="minorHAnsi"/>
          <w:b/>
          <w:bCs/>
          <w:color w:val="000000"/>
          <w:sz w:val="24"/>
          <w:szCs w:val="24"/>
        </w:rPr>
        <w:lastRenderedPageBreak/>
        <w:t>CLIENT'S ROLE AND RESPONSIBILITIES:</w:t>
      </w:r>
    </w:p>
    <w:p w14:paraId="30A282BF" w14:textId="77777777" w:rsidR="009F6945" w:rsidRPr="000624C8" w:rsidRDefault="009F6945" w:rsidP="009F6945">
      <w:pPr>
        <w:pStyle w:val="ListParagraph"/>
        <w:shd w:val="clear" w:color="auto" w:fill="FFFFFF"/>
        <w:spacing w:after="100" w:afterAutospacing="1" w:line="300" w:lineRule="atLeast"/>
        <w:jc w:val="both"/>
        <w:rPr>
          <w:rFonts w:cstheme="minorHAnsi"/>
          <w:color w:val="000000"/>
        </w:rPr>
      </w:pPr>
      <w:r w:rsidRPr="000624C8">
        <w:rPr>
          <w:rFonts w:cstheme="minorHAnsi"/>
          <w:color w:val="000000"/>
        </w:rPr>
        <w:t>The Client shall discharge all his obligations connected with the project and engagement of the Architect as follows:</w:t>
      </w:r>
    </w:p>
    <w:p w14:paraId="1E21AE66" w14:textId="45F10700" w:rsidR="00052E94" w:rsidRPr="002B11E1" w:rsidRDefault="00052E94" w:rsidP="00052E94">
      <w:pPr>
        <w:pStyle w:val="ListParagraph"/>
        <w:numPr>
          <w:ilvl w:val="0"/>
          <w:numId w:val="13"/>
        </w:numPr>
        <w:shd w:val="clear" w:color="auto" w:fill="FFFFFF"/>
        <w:spacing w:after="100" w:afterAutospacing="1" w:line="300" w:lineRule="atLeast"/>
        <w:jc w:val="both"/>
        <w:rPr>
          <w:rFonts w:cstheme="minorHAnsi"/>
        </w:rPr>
      </w:pPr>
      <w:r w:rsidRPr="002B11E1">
        <w:rPr>
          <w:rFonts w:cstheme="minorHAnsi"/>
        </w:rPr>
        <w:t>To provide property lease/ ownership documents</w:t>
      </w:r>
      <w:r w:rsidR="00A30903">
        <w:rPr>
          <w:rFonts w:cstheme="minorHAnsi"/>
        </w:rPr>
        <w:t>.</w:t>
      </w:r>
      <w:r w:rsidRPr="002B11E1">
        <w:rPr>
          <w:rFonts w:cstheme="minorHAnsi"/>
        </w:rPr>
        <w:t xml:space="preserve"> </w:t>
      </w:r>
    </w:p>
    <w:p w14:paraId="47D80A2D" w14:textId="77777777" w:rsidR="00052E94" w:rsidRPr="00A30903" w:rsidRDefault="00052E94" w:rsidP="00052E94">
      <w:pPr>
        <w:pStyle w:val="ListParagraph"/>
        <w:numPr>
          <w:ilvl w:val="0"/>
          <w:numId w:val="13"/>
        </w:numPr>
        <w:shd w:val="clear" w:color="auto" w:fill="FFFFFF"/>
        <w:spacing w:after="100" w:afterAutospacing="1" w:line="300" w:lineRule="atLeast"/>
        <w:jc w:val="both"/>
        <w:rPr>
          <w:rFonts w:cstheme="minorHAnsi"/>
          <w:color w:val="000000"/>
        </w:rPr>
      </w:pPr>
      <w:r w:rsidRPr="00A30903">
        <w:rPr>
          <w:rFonts w:cstheme="minorHAnsi"/>
          <w:color w:val="000000"/>
        </w:rPr>
        <w:t>To pay all the fees, levies, security deposits and expenses in respect of statutory sanction.</w:t>
      </w:r>
    </w:p>
    <w:p w14:paraId="460B3012" w14:textId="77777777" w:rsidR="00052E94" w:rsidRPr="00B24B4B" w:rsidRDefault="00052E94" w:rsidP="00052E94">
      <w:pPr>
        <w:pStyle w:val="ListParagraph"/>
        <w:numPr>
          <w:ilvl w:val="0"/>
          <w:numId w:val="13"/>
        </w:numPr>
        <w:shd w:val="clear" w:color="auto" w:fill="FFFFFF"/>
        <w:spacing w:after="100" w:afterAutospacing="1" w:line="300" w:lineRule="atLeast"/>
        <w:jc w:val="both"/>
        <w:rPr>
          <w:rFonts w:cstheme="minorHAnsi"/>
          <w:color w:val="000000"/>
        </w:rPr>
      </w:pPr>
      <w:r w:rsidRPr="00B24B4B">
        <w:rPr>
          <w:rFonts w:cstheme="minorHAnsi"/>
          <w:color w:val="000000"/>
        </w:rPr>
        <w:t>To give effect to the professional advice of the Architect and cause no changes in the drawings and documents without the consent of the Architect.</w:t>
      </w:r>
    </w:p>
    <w:p w14:paraId="3E64DE72" w14:textId="77777777" w:rsidR="009F6945" w:rsidRDefault="009F6945" w:rsidP="009F6945">
      <w:pPr>
        <w:pStyle w:val="ListParagraph"/>
        <w:spacing w:after="0"/>
        <w:jc w:val="both"/>
        <w:rPr>
          <w:rFonts w:cstheme="minorHAnsi"/>
          <w:b/>
        </w:rPr>
      </w:pPr>
    </w:p>
    <w:p w14:paraId="3EB6994D" w14:textId="77777777" w:rsidR="00F54B1F" w:rsidRPr="009F6945" w:rsidRDefault="0044462A" w:rsidP="00BF1394">
      <w:pPr>
        <w:pStyle w:val="ListParagraph"/>
        <w:widowControl w:val="0"/>
        <w:numPr>
          <w:ilvl w:val="0"/>
          <w:numId w:val="1"/>
        </w:numPr>
        <w:overflowPunct w:val="0"/>
        <w:autoSpaceDE w:val="0"/>
        <w:autoSpaceDN w:val="0"/>
        <w:adjustRightInd w:val="0"/>
        <w:spacing w:after="0" w:line="239" w:lineRule="auto"/>
        <w:jc w:val="both"/>
        <w:rPr>
          <w:rFonts w:cstheme="minorHAnsi"/>
          <w:b/>
        </w:rPr>
      </w:pPr>
      <w:r w:rsidRPr="009F6945">
        <w:rPr>
          <w:rFonts w:cstheme="minorHAnsi"/>
          <w:b/>
        </w:rPr>
        <w:t>INTELLECTUAL PROPERTY</w:t>
      </w:r>
    </w:p>
    <w:p w14:paraId="7E23F7AF" w14:textId="3BA30295" w:rsidR="00F54B1F" w:rsidRPr="009F6945" w:rsidRDefault="0044462A">
      <w:pPr>
        <w:spacing w:after="0"/>
        <w:ind w:left="720"/>
        <w:jc w:val="both"/>
        <w:rPr>
          <w:rFonts w:cstheme="minorHAnsi"/>
        </w:rPr>
      </w:pPr>
      <w:r w:rsidRPr="009F6945">
        <w:rPr>
          <w:rFonts w:cstheme="minorHAnsi"/>
        </w:rPr>
        <w:t xml:space="preserve">All information of whatever nature created or developed by </w:t>
      </w:r>
      <w:proofErr w:type="gramStart"/>
      <w:r w:rsidRPr="009F6945">
        <w:rPr>
          <w:rFonts w:cstheme="minorHAnsi"/>
        </w:rPr>
        <w:t>Consultant</w:t>
      </w:r>
      <w:proofErr w:type="gramEnd"/>
      <w:r w:rsidRPr="009F6945">
        <w:rPr>
          <w:rFonts w:cstheme="minorHAnsi"/>
        </w:rPr>
        <w:t xml:space="preserve"> in the course of providing services shall</w:t>
      </w:r>
      <w:r w:rsidR="00DF7AAE" w:rsidRPr="009F6945">
        <w:rPr>
          <w:rFonts w:cstheme="minorHAnsi"/>
        </w:rPr>
        <w:t xml:space="preserve"> be of </w:t>
      </w:r>
      <w:r w:rsidR="00DF7AAE" w:rsidRPr="00E1627B">
        <w:rPr>
          <w:rFonts w:cstheme="minorHAnsi"/>
        </w:rPr>
        <w:t>Consultant and used by Owner for only the portion that they have paid for</w:t>
      </w:r>
      <w:r w:rsidR="00E1627B">
        <w:rPr>
          <w:rFonts w:cstheme="minorHAnsi"/>
        </w:rPr>
        <w:t xml:space="preserve">. </w:t>
      </w:r>
      <w:r w:rsidR="00DF7AAE" w:rsidRPr="009F6945">
        <w:rPr>
          <w:rFonts w:cstheme="minorHAnsi"/>
        </w:rPr>
        <w:t xml:space="preserve">The Consultant </w:t>
      </w:r>
      <w:r w:rsidRPr="009F6945">
        <w:rPr>
          <w:rFonts w:cstheme="minorHAnsi"/>
        </w:rPr>
        <w:t>shall not use any such information other than for the proper purpose of performing the Services</w:t>
      </w:r>
      <w:r w:rsidR="00DF7AAE" w:rsidRPr="009F6945">
        <w:rPr>
          <w:rFonts w:cstheme="minorHAnsi"/>
        </w:rPr>
        <w:t xml:space="preserve"> &amp; Owner shall not use unless they have paid for the services for same</w:t>
      </w:r>
      <w:r w:rsidRPr="009F6945">
        <w:rPr>
          <w:rFonts w:cstheme="minorHAnsi"/>
        </w:rPr>
        <w:t>.</w:t>
      </w:r>
    </w:p>
    <w:p w14:paraId="44E1F72D" w14:textId="77777777" w:rsidR="00F54B1F" w:rsidRPr="009F6945" w:rsidRDefault="00F54B1F">
      <w:pPr>
        <w:spacing w:after="0"/>
        <w:jc w:val="both"/>
        <w:rPr>
          <w:rFonts w:cstheme="minorHAnsi"/>
        </w:rPr>
      </w:pPr>
    </w:p>
    <w:p w14:paraId="2BD443E7" w14:textId="77777777" w:rsidR="00F54B1F" w:rsidRPr="009F6945" w:rsidRDefault="0044462A" w:rsidP="00BF1394">
      <w:pPr>
        <w:pStyle w:val="ListParagraph"/>
        <w:widowControl w:val="0"/>
        <w:numPr>
          <w:ilvl w:val="0"/>
          <w:numId w:val="1"/>
        </w:numPr>
        <w:overflowPunct w:val="0"/>
        <w:autoSpaceDE w:val="0"/>
        <w:autoSpaceDN w:val="0"/>
        <w:adjustRightInd w:val="0"/>
        <w:spacing w:after="0" w:line="239" w:lineRule="auto"/>
        <w:jc w:val="both"/>
        <w:rPr>
          <w:rFonts w:cstheme="minorHAnsi"/>
          <w:b/>
        </w:rPr>
      </w:pPr>
      <w:r w:rsidRPr="009F6945">
        <w:rPr>
          <w:rFonts w:cstheme="minorHAnsi"/>
          <w:b/>
        </w:rPr>
        <w:t>CONFIDENTIALITY</w:t>
      </w:r>
    </w:p>
    <w:p w14:paraId="093DC47F" w14:textId="511CA067" w:rsidR="00F54B1F" w:rsidRPr="009F6945" w:rsidRDefault="0044462A">
      <w:pPr>
        <w:spacing w:after="0"/>
        <w:ind w:left="720"/>
        <w:jc w:val="both"/>
        <w:rPr>
          <w:rFonts w:cstheme="minorHAnsi"/>
        </w:rPr>
      </w:pPr>
      <w:r w:rsidRPr="009F6945">
        <w:rPr>
          <w:rFonts w:cstheme="minorHAnsi"/>
        </w:rPr>
        <w:t xml:space="preserve">The Consultant shall not during the performance of the Services </w:t>
      </w:r>
      <w:r w:rsidR="009B641C">
        <w:rPr>
          <w:rFonts w:cstheme="minorHAnsi"/>
        </w:rPr>
        <w:t>(</w:t>
      </w:r>
      <w:r w:rsidRPr="009F6945">
        <w:rPr>
          <w:rFonts w:cstheme="minorHAnsi"/>
        </w:rPr>
        <w:t>other than for the proper purposes</w:t>
      </w:r>
      <w:r w:rsidR="009B641C">
        <w:rPr>
          <w:rFonts w:cstheme="minorHAnsi"/>
        </w:rPr>
        <w:t>)</w:t>
      </w:r>
      <w:r w:rsidRPr="009F6945">
        <w:rPr>
          <w:rFonts w:cstheme="minorHAnsi"/>
        </w:rPr>
        <w:t xml:space="preserve"> there of or at any time after expiry or termination of this Agreement, </w:t>
      </w:r>
      <w:proofErr w:type="gramStart"/>
      <w:r w:rsidRPr="009F6945">
        <w:rPr>
          <w:rFonts w:cstheme="minorHAnsi"/>
        </w:rPr>
        <w:t>divulge  to</w:t>
      </w:r>
      <w:proofErr w:type="gramEnd"/>
      <w:r w:rsidRPr="009F6945">
        <w:rPr>
          <w:rFonts w:cstheme="minorHAnsi"/>
        </w:rPr>
        <w:t xml:space="preserve"> any person or otherwise make use of any confidential information relating to this Agreement, and the business or affairs of the Owner.</w:t>
      </w:r>
    </w:p>
    <w:p w14:paraId="21A7EBDE" w14:textId="77777777" w:rsidR="00F54B1F" w:rsidRPr="009F6945" w:rsidRDefault="00F54B1F">
      <w:pPr>
        <w:spacing w:after="0"/>
        <w:jc w:val="both"/>
        <w:rPr>
          <w:rFonts w:cstheme="minorHAnsi"/>
        </w:rPr>
      </w:pPr>
    </w:p>
    <w:p w14:paraId="4210722C" w14:textId="77777777" w:rsidR="00F54B1F" w:rsidRPr="009F6945" w:rsidRDefault="0044462A">
      <w:pPr>
        <w:spacing w:after="0"/>
        <w:ind w:left="720"/>
        <w:jc w:val="both"/>
        <w:rPr>
          <w:rFonts w:cstheme="minorHAnsi"/>
        </w:rPr>
      </w:pPr>
      <w:r w:rsidRPr="009F6945">
        <w:rPr>
          <w:rFonts w:cstheme="minorHAnsi"/>
        </w:rPr>
        <w:t xml:space="preserve">All the information received by the Consultant during performance of the service shall be deemed to be proprietary and confidential (unless specified otherwise) and the party receiving such information shall keep the information confidential. Any disclosure made to any third party (including any specialist) shall be on a “need to know basis only” and such recipient should be suitably bound by similar confidentiality provisions.    </w:t>
      </w:r>
    </w:p>
    <w:p w14:paraId="0BF8E99D" w14:textId="77777777" w:rsidR="00F54B1F" w:rsidRPr="009F6945" w:rsidRDefault="00F54B1F">
      <w:pPr>
        <w:spacing w:after="0"/>
        <w:jc w:val="both"/>
        <w:rPr>
          <w:rFonts w:cstheme="minorHAnsi"/>
        </w:rPr>
      </w:pPr>
    </w:p>
    <w:p w14:paraId="6726E787" w14:textId="77777777" w:rsidR="00F54B1F" w:rsidRPr="009F6945" w:rsidRDefault="0044462A" w:rsidP="00BF1394">
      <w:pPr>
        <w:pStyle w:val="ListParagraph"/>
        <w:widowControl w:val="0"/>
        <w:numPr>
          <w:ilvl w:val="0"/>
          <w:numId w:val="1"/>
        </w:numPr>
        <w:overflowPunct w:val="0"/>
        <w:autoSpaceDE w:val="0"/>
        <w:autoSpaceDN w:val="0"/>
        <w:adjustRightInd w:val="0"/>
        <w:spacing w:after="0" w:line="239" w:lineRule="auto"/>
        <w:jc w:val="both"/>
        <w:rPr>
          <w:rFonts w:cstheme="minorHAnsi"/>
          <w:b/>
        </w:rPr>
      </w:pPr>
      <w:r w:rsidRPr="009F6945">
        <w:rPr>
          <w:rFonts w:cstheme="minorHAnsi"/>
          <w:b/>
        </w:rPr>
        <w:t>COMMUNICATIONS</w:t>
      </w:r>
    </w:p>
    <w:p w14:paraId="5A8D086C" w14:textId="568F939D" w:rsidR="00F54B1F" w:rsidRPr="009F6945" w:rsidRDefault="0044462A">
      <w:pPr>
        <w:spacing w:after="0"/>
        <w:ind w:left="720"/>
        <w:jc w:val="both"/>
        <w:rPr>
          <w:rFonts w:cstheme="minorHAnsi"/>
        </w:rPr>
      </w:pPr>
      <w:r w:rsidRPr="009F6945">
        <w:rPr>
          <w:rFonts w:cstheme="minorHAnsi"/>
        </w:rPr>
        <w:t>All notices and other communications required or permitted under this Agreement shall be in writing and may be served by delivering or sending it by facsimile, prepaid recorded delivery as registered post or hand delivery, addressed as follows (or to such other address as shall have been duly notified in accordance with this Clause</w:t>
      </w:r>
      <w:proofErr w:type="gramStart"/>
      <w:r w:rsidRPr="009F6945">
        <w:rPr>
          <w:rFonts w:cstheme="minorHAnsi"/>
        </w:rPr>
        <w:t>):-</w:t>
      </w:r>
      <w:proofErr w:type="gramEnd"/>
    </w:p>
    <w:p w14:paraId="6F890407" w14:textId="77777777" w:rsidR="00F54B1F" w:rsidRPr="009F6945" w:rsidRDefault="0044462A">
      <w:pPr>
        <w:spacing w:after="0"/>
        <w:ind w:firstLine="720"/>
        <w:jc w:val="both"/>
        <w:rPr>
          <w:rFonts w:cstheme="minorHAnsi"/>
        </w:rPr>
      </w:pPr>
      <w:r w:rsidRPr="009F6945">
        <w:rPr>
          <w:rFonts w:cstheme="minorHAnsi"/>
        </w:rPr>
        <w:t>If owner</w:t>
      </w:r>
    </w:p>
    <w:p w14:paraId="766C76DA" w14:textId="32179BB7" w:rsidR="00F54B1F" w:rsidRPr="00DB4844" w:rsidRDefault="0044462A">
      <w:pPr>
        <w:pStyle w:val="Pa13"/>
        <w:numPr>
          <w:ilvl w:val="0"/>
          <w:numId w:val="9"/>
        </w:numPr>
        <w:spacing w:after="0" w:line="240" w:lineRule="auto"/>
        <w:ind w:left="1080"/>
        <w:jc w:val="both"/>
        <w:rPr>
          <w:rFonts w:asciiTheme="minorHAnsi" w:hAnsiTheme="minorHAnsi" w:cstheme="minorHAnsi"/>
        </w:rPr>
      </w:pPr>
      <w:r w:rsidRPr="00DB4844">
        <w:rPr>
          <w:rFonts w:asciiTheme="minorHAnsi" w:hAnsiTheme="minorHAnsi" w:cstheme="minorHAnsi"/>
        </w:rPr>
        <w:t>Kind Attention:</w:t>
      </w:r>
      <w:r w:rsidR="00C632EB">
        <w:rPr>
          <w:rFonts w:asciiTheme="minorHAnsi" w:hAnsiTheme="minorHAnsi" w:cstheme="minorHAnsi"/>
        </w:rPr>
        <w:t xml:space="preserve"> Dean (IP)</w:t>
      </w:r>
      <w:r w:rsidRPr="00DB4844">
        <w:rPr>
          <w:rFonts w:asciiTheme="minorHAnsi" w:hAnsiTheme="minorHAnsi" w:cstheme="minorHAnsi"/>
        </w:rPr>
        <w:t xml:space="preserve"> </w:t>
      </w:r>
    </w:p>
    <w:p w14:paraId="3A188235" w14:textId="2BF355D3" w:rsidR="00F54B1F" w:rsidRPr="00DB4844" w:rsidRDefault="0044462A">
      <w:pPr>
        <w:pStyle w:val="Pa13"/>
        <w:numPr>
          <w:ilvl w:val="0"/>
          <w:numId w:val="9"/>
        </w:numPr>
        <w:spacing w:after="0" w:line="240" w:lineRule="auto"/>
        <w:ind w:left="1080"/>
        <w:jc w:val="both"/>
        <w:rPr>
          <w:rFonts w:asciiTheme="minorHAnsi" w:hAnsiTheme="minorHAnsi" w:cstheme="minorHAnsi"/>
        </w:rPr>
      </w:pPr>
      <w:r w:rsidRPr="00DB4844">
        <w:rPr>
          <w:rFonts w:asciiTheme="minorHAnsi" w:hAnsiTheme="minorHAnsi" w:cstheme="minorHAnsi"/>
        </w:rPr>
        <w:t xml:space="preserve">Address: </w:t>
      </w:r>
      <w:r w:rsidR="00C632EB">
        <w:rPr>
          <w:rFonts w:asciiTheme="minorHAnsi" w:hAnsiTheme="minorHAnsi" w:cstheme="minorHAnsi"/>
        </w:rPr>
        <w:t xml:space="preserve">Birla Institute of Technology, </w:t>
      </w:r>
      <w:proofErr w:type="spellStart"/>
      <w:r w:rsidR="00C632EB">
        <w:rPr>
          <w:rFonts w:asciiTheme="minorHAnsi" w:hAnsiTheme="minorHAnsi" w:cstheme="minorHAnsi"/>
        </w:rPr>
        <w:t>Mesra</w:t>
      </w:r>
      <w:proofErr w:type="spellEnd"/>
      <w:r w:rsidR="00C632EB">
        <w:rPr>
          <w:rFonts w:asciiTheme="minorHAnsi" w:hAnsiTheme="minorHAnsi" w:cstheme="minorHAnsi"/>
        </w:rPr>
        <w:t>, Ranchi</w:t>
      </w:r>
    </w:p>
    <w:p w14:paraId="373DE654" w14:textId="00B374B4" w:rsidR="00F54B1F" w:rsidRPr="00DB4844" w:rsidRDefault="0044462A">
      <w:pPr>
        <w:pStyle w:val="Pa13"/>
        <w:numPr>
          <w:ilvl w:val="0"/>
          <w:numId w:val="9"/>
        </w:numPr>
        <w:spacing w:after="0" w:line="240" w:lineRule="auto"/>
        <w:ind w:left="1080"/>
        <w:jc w:val="both"/>
        <w:rPr>
          <w:rFonts w:asciiTheme="minorHAnsi" w:hAnsiTheme="minorHAnsi" w:cstheme="minorHAnsi"/>
        </w:rPr>
      </w:pPr>
      <w:r w:rsidRPr="00DB4844">
        <w:rPr>
          <w:rFonts w:asciiTheme="minorHAnsi" w:hAnsiTheme="minorHAnsi" w:cstheme="minorHAnsi"/>
        </w:rPr>
        <w:t>Email:</w:t>
      </w:r>
      <w:r w:rsidR="00C632EB">
        <w:rPr>
          <w:rFonts w:asciiTheme="minorHAnsi" w:hAnsiTheme="minorHAnsi" w:cstheme="minorHAnsi"/>
        </w:rPr>
        <w:t xml:space="preserve"> </w:t>
      </w:r>
      <w:hyperlink r:id="rId11" w:history="1">
        <w:r w:rsidR="00C632EB" w:rsidRPr="00381C11">
          <w:rPr>
            <w:rStyle w:val="Hyperlink"/>
            <w:rFonts w:asciiTheme="minorHAnsi" w:hAnsiTheme="minorHAnsi" w:cstheme="minorHAnsi"/>
          </w:rPr>
          <w:t>doip@bitmesra.ac.in</w:t>
        </w:r>
      </w:hyperlink>
      <w:r w:rsidR="00C632EB">
        <w:rPr>
          <w:rFonts w:asciiTheme="minorHAnsi" w:hAnsiTheme="minorHAnsi" w:cstheme="minorHAnsi"/>
        </w:rPr>
        <w:t xml:space="preserve">  </w:t>
      </w:r>
      <w:r w:rsidRPr="00DB4844">
        <w:rPr>
          <w:rFonts w:asciiTheme="minorHAnsi" w:hAnsiTheme="minorHAnsi" w:cstheme="minorHAnsi"/>
        </w:rPr>
        <w:t xml:space="preserve"> </w:t>
      </w:r>
    </w:p>
    <w:p w14:paraId="5CB9F104" w14:textId="77777777" w:rsidR="00F54B1F" w:rsidRPr="00DB4844" w:rsidRDefault="0044462A">
      <w:pPr>
        <w:spacing w:after="0"/>
        <w:ind w:firstLine="720"/>
        <w:jc w:val="both"/>
        <w:rPr>
          <w:rFonts w:cstheme="minorHAnsi"/>
        </w:rPr>
      </w:pPr>
      <w:r w:rsidRPr="00DB4844">
        <w:rPr>
          <w:rFonts w:cstheme="minorHAnsi"/>
        </w:rPr>
        <w:t>If consultant:</w:t>
      </w:r>
    </w:p>
    <w:p w14:paraId="646011C0" w14:textId="5239E0D4" w:rsidR="00F54B1F" w:rsidRPr="00DB4844" w:rsidRDefault="0044462A">
      <w:pPr>
        <w:pStyle w:val="Pa13"/>
        <w:numPr>
          <w:ilvl w:val="0"/>
          <w:numId w:val="10"/>
        </w:numPr>
        <w:spacing w:after="0" w:line="240" w:lineRule="auto"/>
        <w:jc w:val="both"/>
        <w:rPr>
          <w:rFonts w:asciiTheme="minorHAnsi" w:hAnsiTheme="minorHAnsi" w:cstheme="minorHAnsi"/>
          <w:sz w:val="22"/>
          <w:szCs w:val="22"/>
        </w:rPr>
      </w:pPr>
      <w:r w:rsidRPr="00DB4844">
        <w:rPr>
          <w:rFonts w:asciiTheme="minorHAnsi" w:hAnsiTheme="minorHAnsi" w:cstheme="minorHAnsi"/>
        </w:rPr>
        <w:t>Kind Attention:</w:t>
      </w:r>
      <w:r w:rsidRPr="00DB4844">
        <w:rPr>
          <w:rFonts w:asciiTheme="minorHAnsi" w:hAnsiTheme="minorHAnsi" w:cstheme="minorHAnsi"/>
          <w:b/>
          <w:bCs/>
        </w:rPr>
        <w:t xml:space="preserve"> </w:t>
      </w:r>
      <w:r w:rsidRPr="00DB4844">
        <w:rPr>
          <w:rFonts w:asciiTheme="minorHAnsi" w:hAnsiTheme="minorHAnsi" w:cstheme="minorHAnsi"/>
          <w:sz w:val="22"/>
          <w:szCs w:val="22"/>
        </w:rPr>
        <w:t xml:space="preserve"> </w:t>
      </w:r>
    </w:p>
    <w:p w14:paraId="5495D0C9" w14:textId="6DCAE3B0" w:rsidR="00F54B1F" w:rsidRPr="00DB4844" w:rsidRDefault="0044462A">
      <w:pPr>
        <w:pStyle w:val="Pa13"/>
        <w:numPr>
          <w:ilvl w:val="0"/>
          <w:numId w:val="10"/>
        </w:numPr>
        <w:spacing w:after="0" w:line="240" w:lineRule="auto"/>
        <w:jc w:val="both"/>
        <w:rPr>
          <w:rFonts w:asciiTheme="minorHAnsi" w:hAnsiTheme="minorHAnsi" w:cstheme="minorHAnsi"/>
        </w:rPr>
      </w:pPr>
      <w:r w:rsidRPr="00DB4844">
        <w:rPr>
          <w:rFonts w:asciiTheme="minorHAnsi" w:hAnsiTheme="minorHAnsi" w:cstheme="minorHAnsi"/>
        </w:rPr>
        <w:t>Address:</w:t>
      </w:r>
      <w:r w:rsidRPr="00DB4844">
        <w:rPr>
          <w:rFonts w:asciiTheme="minorHAnsi" w:hAnsiTheme="minorHAnsi" w:cstheme="minorHAnsi"/>
          <w:b/>
          <w:bCs/>
        </w:rPr>
        <w:t xml:space="preserve"> </w:t>
      </w:r>
      <w:r w:rsidRPr="00DB4844">
        <w:rPr>
          <w:rFonts w:asciiTheme="minorHAnsi" w:hAnsiTheme="minorHAnsi" w:cstheme="minorHAnsi"/>
          <w:sz w:val="22"/>
          <w:szCs w:val="22"/>
        </w:rPr>
        <w:t xml:space="preserve"> </w:t>
      </w:r>
    </w:p>
    <w:p w14:paraId="1277874A" w14:textId="1B8DDB30" w:rsidR="00F54B1F" w:rsidRPr="00DB4844" w:rsidRDefault="0044462A">
      <w:pPr>
        <w:pStyle w:val="Pa13"/>
        <w:numPr>
          <w:ilvl w:val="0"/>
          <w:numId w:val="10"/>
        </w:numPr>
        <w:spacing w:after="0" w:line="240" w:lineRule="auto"/>
        <w:jc w:val="both"/>
        <w:rPr>
          <w:rFonts w:asciiTheme="minorHAnsi" w:hAnsiTheme="minorHAnsi" w:cstheme="minorHAnsi"/>
          <w:sz w:val="22"/>
          <w:szCs w:val="22"/>
        </w:rPr>
      </w:pPr>
      <w:r w:rsidRPr="00DB4844">
        <w:rPr>
          <w:rFonts w:asciiTheme="minorHAnsi" w:hAnsiTheme="minorHAnsi" w:cstheme="minorHAnsi"/>
        </w:rPr>
        <w:t>Email:</w:t>
      </w:r>
      <w:r w:rsidRPr="00DB4844">
        <w:rPr>
          <w:rFonts w:asciiTheme="minorHAnsi" w:hAnsiTheme="minorHAnsi" w:cstheme="minorHAnsi"/>
          <w:b/>
          <w:bCs/>
        </w:rPr>
        <w:t xml:space="preserve"> </w:t>
      </w:r>
      <w:r w:rsidRPr="00DB4844">
        <w:rPr>
          <w:rFonts w:asciiTheme="minorHAnsi" w:hAnsiTheme="minorHAnsi" w:cstheme="minorHAnsi"/>
          <w:sz w:val="22"/>
          <w:szCs w:val="22"/>
        </w:rPr>
        <w:t xml:space="preserve"> </w:t>
      </w:r>
    </w:p>
    <w:p w14:paraId="2C1E8AD8" w14:textId="0BDDC56A" w:rsidR="00DB4844" w:rsidRPr="00DB4844" w:rsidRDefault="00DB4844" w:rsidP="00DB4844">
      <w:pPr>
        <w:pStyle w:val="Pa13"/>
        <w:numPr>
          <w:ilvl w:val="0"/>
          <w:numId w:val="10"/>
        </w:numPr>
        <w:spacing w:after="0" w:line="240" w:lineRule="auto"/>
        <w:jc w:val="both"/>
      </w:pPr>
      <w:r w:rsidRPr="00DB4844">
        <w:t>Mobile No.:</w:t>
      </w:r>
    </w:p>
    <w:p w14:paraId="0E8DD450" w14:textId="77777777" w:rsidR="00F54B1F" w:rsidRPr="009F6945" w:rsidRDefault="00F54B1F">
      <w:pPr>
        <w:pStyle w:val="Pa13"/>
        <w:spacing w:after="0" w:line="240" w:lineRule="auto"/>
        <w:ind w:left="1080"/>
        <w:jc w:val="both"/>
        <w:rPr>
          <w:rFonts w:asciiTheme="minorHAnsi" w:hAnsiTheme="minorHAnsi" w:cstheme="minorHAnsi"/>
          <w:b/>
          <w:bCs/>
          <w:color w:val="FF0000"/>
        </w:rPr>
      </w:pPr>
    </w:p>
    <w:p w14:paraId="7216BDE7" w14:textId="77777777" w:rsidR="00F54B1F" w:rsidRPr="009F6945" w:rsidRDefault="0044462A">
      <w:pPr>
        <w:spacing w:after="0"/>
        <w:ind w:left="720"/>
        <w:jc w:val="both"/>
        <w:rPr>
          <w:rFonts w:cstheme="minorHAnsi"/>
        </w:rPr>
      </w:pPr>
      <w:r w:rsidRPr="009F6945">
        <w:rPr>
          <w:rFonts w:cstheme="minorHAnsi"/>
        </w:rPr>
        <w:lastRenderedPageBreak/>
        <w:t xml:space="preserve">All notices given in accordance with the provisions herein above shall be deemed to have been served as </w:t>
      </w:r>
      <w:proofErr w:type="gramStart"/>
      <w:r w:rsidRPr="009F6945">
        <w:rPr>
          <w:rFonts w:cstheme="minorHAnsi"/>
        </w:rPr>
        <w:t>follows:-</w:t>
      </w:r>
      <w:proofErr w:type="gramEnd"/>
    </w:p>
    <w:p w14:paraId="6D8033A3" w14:textId="6B46BA0D" w:rsidR="00F54B1F" w:rsidRPr="009F6945" w:rsidRDefault="0044462A">
      <w:pPr>
        <w:pStyle w:val="Pa13"/>
        <w:spacing w:after="0" w:line="240" w:lineRule="auto"/>
        <w:ind w:left="1080"/>
        <w:jc w:val="both"/>
        <w:rPr>
          <w:rFonts w:asciiTheme="minorHAnsi" w:hAnsiTheme="minorHAnsi" w:cstheme="minorHAnsi"/>
          <w:color w:val="221E1F"/>
          <w:sz w:val="22"/>
          <w:szCs w:val="22"/>
        </w:rPr>
      </w:pPr>
      <w:r w:rsidRPr="009F6945">
        <w:rPr>
          <w:rFonts w:asciiTheme="minorHAnsi" w:hAnsiTheme="minorHAnsi" w:cstheme="minorHAnsi"/>
        </w:rPr>
        <w:t>a.</w:t>
      </w:r>
      <w:r w:rsidRPr="009F6945">
        <w:rPr>
          <w:rFonts w:asciiTheme="minorHAnsi" w:hAnsiTheme="minorHAnsi" w:cstheme="minorHAnsi"/>
        </w:rPr>
        <w:tab/>
      </w:r>
      <w:r w:rsidRPr="009F6945">
        <w:rPr>
          <w:rFonts w:asciiTheme="minorHAnsi" w:hAnsiTheme="minorHAnsi" w:cstheme="minorHAnsi"/>
          <w:color w:val="221E1F"/>
          <w:sz w:val="22"/>
          <w:szCs w:val="22"/>
        </w:rPr>
        <w:t xml:space="preserve">If delivered by hand, at the time of delivery against a valid </w:t>
      </w:r>
      <w:proofErr w:type="gramStart"/>
      <w:r w:rsidRPr="009F6945">
        <w:rPr>
          <w:rFonts w:asciiTheme="minorHAnsi" w:hAnsiTheme="minorHAnsi" w:cstheme="minorHAnsi"/>
          <w:color w:val="221E1F"/>
          <w:sz w:val="22"/>
          <w:szCs w:val="22"/>
        </w:rPr>
        <w:t>acknowledg</w:t>
      </w:r>
      <w:r w:rsidR="00AD3D1E">
        <w:rPr>
          <w:rFonts w:asciiTheme="minorHAnsi" w:hAnsiTheme="minorHAnsi" w:cstheme="minorHAnsi"/>
          <w:color w:val="221E1F"/>
          <w:sz w:val="22"/>
          <w:szCs w:val="22"/>
        </w:rPr>
        <w:t>e</w:t>
      </w:r>
      <w:r w:rsidRPr="009F6945">
        <w:rPr>
          <w:rFonts w:asciiTheme="minorHAnsi" w:hAnsiTheme="minorHAnsi" w:cstheme="minorHAnsi"/>
          <w:color w:val="221E1F"/>
          <w:sz w:val="22"/>
          <w:szCs w:val="22"/>
        </w:rPr>
        <w:t>ment</w:t>
      </w:r>
      <w:r w:rsidR="00AD3D1E">
        <w:rPr>
          <w:rFonts w:asciiTheme="minorHAnsi" w:hAnsiTheme="minorHAnsi" w:cstheme="minorHAnsi"/>
          <w:color w:val="221E1F"/>
          <w:sz w:val="22"/>
          <w:szCs w:val="22"/>
        </w:rPr>
        <w:t xml:space="preserve"> </w:t>
      </w:r>
      <w:r w:rsidRPr="009F6945">
        <w:rPr>
          <w:rFonts w:asciiTheme="minorHAnsi" w:hAnsiTheme="minorHAnsi" w:cstheme="minorHAnsi"/>
          <w:color w:val="221E1F"/>
          <w:sz w:val="22"/>
          <w:szCs w:val="22"/>
        </w:rPr>
        <w:t>;</w:t>
      </w:r>
      <w:proofErr w:type="gramEnd"/>
    </w:p>
    <w:p w14:paraId="6A49E3A2" w14:textId="6DAD5171" w:rsidR="00F54B1F" w:rsidRPr="009F6945" w:rsidRDefault="0044462A">
      <w:pPr>
        <w:pStyle w:val="Pa13"/>
        <w:spacing w:after="0" w:line="240" w:lineRule="auto"/>
        <w:ind w:left="1080"/>
        <w:jc w:val="both"/>
        <w:rPr>
          <w:rFonts w:asciiTheme="minorHAnsi" w:hAnsiTheme="minorHAnsi" w:cstheme="minorHAnsi"/>
        </w:rPr>
      </w:pPr>
      <w:r w:rsidRPr="009F6945">
        <w:rPr>
          <w:rFonts w:asciiTheme="minorHAnsi" w:hAnsiTheme="minorHAnsi" w:cstheme="minorHAnsi"/>
          <w:color w:val="221E1F"/>
          <w:sz w:val="22"/>
          <w:szCs w:val="22"/>
        </w:rPr>
        <w:t>b.</w:t>
      </w:r>
      <w:r w:rsidRPr="009F6945">
        <w:rPr>
          <w:rFonts w:asciiTheme="minorHAnsi" w:hAnsiTheme="minorHAnsi" w:cstheme="minorHAnsi"/>
          <w:color w:val="221E1F"/>
          <w:sz w:val="22"/>
          <w:szCs w:val="22"/>
        </w:rPr>
        <w:tab/>
        <w:t>Under</w:t>
      </w:r>
      <w:r w:rsidRPr="009F6945">
        <w:rPr>
          <w:rFonts w:asciiTheme="minorHAnsi" w:hAnsiTheme="minorHAnsi" w:cstheme="minorHAnsi"/>
        </w:rPr>
        <w:t xml:space="preserve"> Register Post (Indian Postal Services) and/or by Speed Post.</w:t>
      </w:r>
    </w:p>
    <w:p w14:paraId="2FAE9B97" w14:textId="77777777" w:rsidR="00F54B1F" w:rsidRPr="009F6945" w:rsidRDefault="00F54B1F">
      <w:pPr>
        <w:spacing w:after="0"/>
        <w:jc w:val="both"/>
        <w:rPr>
          <w:rFonts w:cstheme="minorHAnsi"/>
        </w:rPr>
      </w:pPr>
    </w:p>
    <w:p w14:paraId="676C7542" w14:textId="3DB03421" w:rsidR="0097249A" w:rsidRPr="00E42827" w:rsidRDefault="0097249A" w:rsidP="0097249A">
      <w:pPr>
        <w:pStyle w:val="ListParagraph"/>
        <w:numPr>
          <w:ilvl w:val="0"/>
          <w:numId w:val="1"/>
        </w:numPr>
        <w:spacing w:after="0" w:line="240" w:lineRule="auto"/>
        <w:contextualSpacing w:val="0"/>
        <w:jc w:val="both"/>
        <w:rPr>
          <w:rFonts w:cstheme="minorHAnsi"/>
        </w:rPr>
      </w:pPr>
      <w:r w:rsidRPr="00E42827">
        <w:rPr>
          <w:rFonts w:cstheme="minorHAnsi"/>
          <w:b/>
          <w:bCs/>
        </w:rPr>
        <w:t>Bank Guarantee:</w:t>
      </w:r>
      <w:r w:rsidRPr="00E42827">
        <w:rPr>
          <w:rFonts w:cstheme="minorHAnsi"/>
        </w:rPr>
        <w:t xml:space="preserve"> BG of any scheduled banks, a sum equivalent to </w:t>
      </w:r>
      <w:r>
        <w:rPr>
          <w:rFonts w:cstheme="minorHAnsi"/>
        </w:rPr>
        <w:t>5</w:t>
      </w:r>
      <w:r w:rsidRPr="00E42827">
        <w:rPr>
          <w:rFonts w:cstheme="minorHAnsi"/>
        </w:rPr>
        <w:t xml:space="preserve">% of the accepted contract </w:t>
      </w:r>
      <w:proofErr w:type="gramStart"/>
      <w:r w:rsidRPr="00E42827">
        <w:rPr>
          <w:rFonts w:cstheme="minorHAnsi"/>
        </w:rPr>
        <w:t xml:space="preserve">value </w:t>
      </w:r>
      <w:r w:rsidR="001346D4">
        <w:rPr>
          <w:rFonts w:cstheme="minorHAnsi"/>
        </w:rPr>
        <w:t xml:space="preserve"> (</w:t>
      </w:r>
      <w:proofErr w:type="gramEnd"/>
      <w:r w:rsidR="001346D4">
        <w:rPr>
          <w:rFonts w:cstheme="minorHAnsi"/>
        </w:rPr>
        <w:t xml:space="preserve">against retainer advance) </w:t>
      </w:r>
      <w:r w:rsidRPr="00E42827">
        <w:rPr>
          <w:rFonts w:cstheme="minorHAnsi"/>
        </w:rPr>
        <w:t xml:space="preserve">in </w:t>
      </w:r>
      <w:proofErr w:type="spellStart"/>
      <w:r w:rsidRPr="00E42827">
        <w:rPr>
          <w:rFonts w:cstheme="minorHAnsi"/>
        </w:rPr>
        <w:t>favour</w:t>
      </w:r>
      <w:proofErr w:type="spellEnd"/>
      <w:r w:rsidRPr="00E42827">
        <w:rPr>
          <w:rFonts w:cstheme="minorHAnsi"/>
        </w:rPr>
        <w:t xml:space="preserve"> of BIT </w:t>
      </w:r>
      <w:proofErr w:type="spellStart"/>
      <w:r w:rsidRPr="00E42827">
        <w:rPr>
          <w:rFonts w:cstheme="minorHAnsi"/>
        </w:rPr>
        <w:t>Mesra</w:t>
      </w:r>
      <w:proofErr w:type="spellEnd"/>
      <w:r w:rsidRPr="00E42827">
        <w:rPr>
          <w:rFonts w:cstheme="minorHAnsi"/>
        </w:rPr>
        <w:t>, payable at Ranchi</w:t>
      </w:r>
      <w:r>
        <w:rPr>
          <w:rFonts w:cstheme="minorHAnsi"/>
        </w:rPr>
        <w:t>.</w:t>
      </w:r>
    </w:p>
    <w:p w14:paraId="46DB5A2A" w14:textId="77777777" w:rsidR="0097249A" w:rsidRPr="00E42827" w:rsidRDefault="0097249A" w:rsidP="0097249A">
      <w:pPr>
        <w:pStyle w:val="ListParagraph"/>
        <w:numPr>
          <w:ilvl w:val="0"/>
          <w:numId w:val="1"/>
        </w:numPr>
        <w:spacing w:after="0" w:line="240" w:lineRule="auto"/>
        <w:contextualSpacing w:val="0"/>
        <w:jc w:val="both"/>
        <w:rPr>
          <w:rFonts w:cstheme="minorHAnsi"/>
        </w:rPr>
      </w:pPr>
      <w:r w:rsidRPr="00E42827">
        <w:rPr>
          <w:rFonts w:cstheme="minorHAnsi"/>
          <w:b/>
        </w:rPr>
        <w:t>Retention Money</w:t>
      </w:r>
      <w:r w:rsidRPr="00E42827">
        <w:rPr>
          <w:rFonts w:cstheme="minorHAnsi"/>
        </w:rPr>
        <w:t xml:space="preserve"> of 5% of Total Order Value will be deducted from Bills, which will be released after the defect liability period of </w:t>
      </w:r>
      <w:r w:rsidRPr="0097249A">
        <w:rPr>
          <w:rFonts w:cstheme="minorHAnsi"/>
          <w:b/>
        </w:rPr>
        <w:t xml:space="preserve">One year post completion of Work. </w:t>
      </w:r>
    </w:p>
    <w:p w14:paraId="681EDA64" w14:textId="4AA4D226" w:rsidR="0097249A" w:rsidRPr="00E42827" w:rsidRDefault="0097249A" w:rsidP="0097249A">
      <w:pPr>
        <w:pStyle w:val="ListParagraph"/>
        <w:widowControl w:val="0"/>
        <w:numPr>
          <w:ilvl w:val="0"/>
          <w:numId w:val="1"/>
        </w:numPr>
        <w:tabs>
          <w:tab w:val="left" w:pos="880"/>
        </w:tabs>
        <w:autoSpaceDE w:val="0"/>
        <w:autoSpaceDN w:val="0"/>
        <w:spacing w:before="118" w:after="0" w:line="240" w:lineRule="auto"/>
        <w:ind w:right="114"/>
        <w:contextualSpacing w:val="0"/>
        <w:jc w:val="both"/>
        <w:rPr>
          <w:rFonts w:cstheme="minorHAnsi"/>
        </w:rPr>
      </w:pPr>
      <w:r w:rsidRPr="003740E0">
        <w:rPr>
          <w:rFonts w:cstheme="minorHAnsi"/>
          <w:b/>
        </w:rPr>
        <w:t xml:space="preserve">Tenure of Bank Guarantee: </w:t>
      </w:r>
      <w:r w:rsidRPr="0097249A">
        <w:rPr>
          <w:rFonts w:cstheme="minorHAnsi"/>
          <w:bCs/>
        </w:rPr>
        <w:t>The bank guarantee tenure should be of 18 months.</w:t>
      </w:r>
      <w:r w:rsidRPr="0097249A">
        <w:rPr>
          <w:rFonts w:cstheme="minorHAnsi"/>
        </w:rPr>
        <w:t xml:space="preserve"> </w:t>
      </w:r>
    </w:p>
    <w:p w14:paraId="0C321C65" w14:textId="77777777" w:rsidR="00F54B1F" w:rsidRPr="009F6945" w:rsidRDefault="00F54B1F">
      <w:pPr>
        <w:pStyle w:val="ListParagraph"/>
        <w:spacing w:after="0"/>
        <w:jc w:val="both"/>
        <w:rPr>
          <w:rFonts w:cstheme="minorHAnsi"/>
          <w:b/>
        </w:rPr>
      </w:pPr>
    </w:p>
    <w:p w14:paraId="7977F700" w14:textId="77777777" w:rsidR="00F54B1F" w:rsidRPr="009F6945" w:rsidRDefault="0044462A" w:rsidP="00B93580">
      <w:pPr>
        <w:pStyle w:val="ListParagraph"/>
        <w:widowControl w:val="0"/>
        <w:numPr>
          <w:ilvl w:val="0"/>
          <w:numId w:val="1"/>
        </w:numPr>
        <w:autoSpaceDE w:val="0"/>
        <w:autoSpaceDN w:val="0"/>
        <w:adjustRightInd w:val="0"/>
        <w:spacing w:after="0" w:line="239" w:lineRule="auto"/>
        <w:jc w:val="both"/>
        <w:rPr>
          <w:rFonts w:cstheme="minorHAnsi"/>
          <w:b/>
        </w:rPr>
      </w:pPr>
      <w:r w:rsidRPr="009F6945">
        <w:rPr>
          <w:rFonts w:cstheme="minorHAnsi"/>
          <w:b/>
        </w:rPr>
        <w:t>SUBCONTRACTING AND ASSIGNMENT</w:t>
      </w:r>
    </w:p>
    <w:p w14:paraId="0A4BB091" w14:textId="2BD3E552" w:rsidR="00F54B1F" w:rsidRPr="009F6945" w:rsidRDefault="0044462A">
      <w:pPr>
        <w:spacing w:after="0"/>
        <w:ind w:left="720"/>
        <w:jc w:val="both"/>
        <w:rPr>
          <w:rFonts w:cstheme="minorHAnsi"/>
        </w:rPr>
      </w:pPr>
      <w:r w:rsidRPr="009F6945">
        <w:rPr>
          <w:rFonts w:cstheme="minorHAnsi"/>
        </w:rPr>
        <w:t>The Consultant shall not</w:t>
      </w:r>
      <w:r w:rsidR="000B7E16">
        <w:rPr>
          <w:rFonts w:cstheme="minorHAnsi"/>
        </w:rPr>
        <w:t xml:space="preserve"> </w:t>
      </w:r>
      <w:r w:rsidRPr="009F6945">
        <w:rPr>
          <w:rFonts w:cstheme="minorHAnsi"/>
        </w:rPr>
        <w:t>sub</w:t>
      </w:r>
      <w:r w:rsidR="000B7E16">
        <w:rPr>
          <w:rFonts w:cstheme="minorHAnsi"/>
        </w:rPr>
        <w:t>-</w:t>
      </w:r>
      <w:r w:rsidR="00DF7AAE" w:rsidRPr="009F6945">
        <w:rPr>
          <w:rFonts w:cstheme="minorHAnsi"/>
        </w:rPr>
        <w:t xml:space="preserve"> </w:t>
      </w:r>
      <w:r w:rsidR="000B7E16">
        <w:rPr>
          <w:rFonts w:cstheme="minorHAnsi"/>
        </w:rPr>
        <w:t xml:space="preserve">contract or </w:t>
      </w:r>
      <w:r w:rsidRPr="009F6945">
        <w:rPr>
          <w:rFonts w:cstheme="minorHAnsi"/>
        </w:rPr>
        <w:t>assign this Agreement (in whole or in part) without the prior written consent of the Owner.</w:t>
      </w:r>
    </w:p>
    <w:p w14:paraId="14C15E01" w14:textId="35316215" w:rsidR="00F54B1F" w:rsidRPr="00DB4844" w:rsidRDefault="0044462A" w:rsidP="00052E94">
      <w:pPr>
        <w:spacing w:after="0"/>
        <w:ind w:left="720"/>
        <w:jc w:val="both"/>
        <w:rPr>
          <w:rFonts w:cstheme="minorHAnsi"/>
        </w:rPr>
      </w:pPr>
      <w:r w:rsidRPr="009F6945">
        <w:rPr>
          <w:rFonts w:cstheme="minorHAnsi"/>
        </w:rPr>
        <w:t>Owner reserves the right to assign or novate this Agreement (in whole or in part) at any time to any other company in Owner’s group of companies, and or to any other company upon providing prior written notice of its intention to do so to the Consultant.</w:t>
      </w:r>
      <w:r w:rsidR="00052E94" w:rsidRPr="00052E94">
        <w:rPr>
          <w:rFonts w:cstheme="minorHAnsi"/>
          <w:color w:val="FF0000"/>
        </w:rPr>
        <w:t xml:space="preserve"> </w:t>
      </w:r>
      <w:r w:rsidR="00052E94" w:rsidRPr="00DB4844">
        <w:rPr>
          <w:rFonts w:cstheme="minorHAnsi"/>
        </w:rPr>
        <w:t>The Consultant may engage sub-consultants for specific services.</w:t>
      </w:r>
    </w:p>
    <w:p w14:paraId="59401019" w14:textId="77777777" w:rsidR="00F54B1F" w:rsidRDefault="00F54B1F">
      <w:pPr>
        <w:spacing w:after="0"/>
        <w:jc w:val="both"/>
        <w:rPr>
          <w:rFonts w:cstheme="minorHAnsi"/>
        </w:rPr>
      </w:pPr>
    </w:p>
    <w:p w14:paraId="09B670B8" w14:textId="77777777" w:rsidR="00F54B1F" w:rsidRPr="009F6945" w:rsidRDefault="0044462A" w:rsidP="00B93580">
      <w:pPr>
        <w:pStyle w:val="ListParagraph"/>
        <w:widowControl w:val="0"/>
        <w:numPr>
          <w:ilvl w:val="0"/>
          <w:numId w:val="1"/>
        </w:numPr>
        <w:autoSpaceDE w:val="0"/>
        <w:autoSpaceDN w:val="0"/>
        <w:adjustRightInd w:val="0"/>
        <w:spacing w:after="0" w:line="239" w:lineRule="auto"/>
        <w:jc w:val="both"/>
        <w:rPr>
          <w:rFonts w:cstheme="minorHAnsi"/>
          <w:b/>
        </w:rPr>
      </w:pPr>
      <w:r w:rsidRPr="009F6945">
        <w:rPr>
          <w:rFonts w:cstheme="minorHAnsi"/>
          <w:b/>
        </w:rPr>
        <w:t>ENTIRE AGREEMENT</w:t>
      </w:r>
    </w:p>
    <w:p w14:paraId="370EE9F5" w14:textId="77777777" w:rsidR="00F54B1F" w:rsidRPr="009F6945" w:rsidRDefault="0044462A">
      <w:pPr>
        <w:spacing w:after="0"/>
        <w:ind w:left="720"/>
        <w:jc w:val="both"/>
        <w:rPr>
          <w:rFonts w:cstheme="minorHAnsi"/>
        </w:rPr>
      </w:pPr>
      <w:r w:rsidRPr="009F6945">
        <w:rPr>
          <w:rFonts w:cstheme="minorHAnsi"/>
        </w:rPr>
        <w:t xml:space="preserve">This Agreement represents the entire agreement between Owner and the Consultant and supersedes </w:t>
      </w:r>
      <w:proofErr w:type="gramStart"/>
      <w:r w:rsidRPr="009F6945">
        <w:rPr>
          <w:rFonts w:cstheme="minorHAnsi"/>
        </w:rPr>
        <w:t>any and all</w:t>
      </w:r>
      <w:proofErr w:type="gramEnd"/>
      <w:r w:rsidRPr="009F6945">
        <w:rPr>
          <w:rFonts w:cstheme="minorHAnsi"/>
        </w:rPr>
        <w:t xml:space="preserve"> previous communications and agreements that may have been made between the parties.</w:t>
      </w:r>
    </w:p>
    <w:p w14:paraId="52322ECD" w14:textId="77777777" w:rsidR="00F54B1F" w:rsidRPr="009F6945" w:rsidRDefault="00F54B1F">
      <w:pPr>
        <w:spacing w:after="0"/>
        <w:jc w:val="both"/>
        <w:rPr>
          <w:rFonts w:cstheme="minorHAnsi"/>
        </w:rPr>
      </w:pPr>
    </w:p>
    <w:p w14:paraId="6A3A3D4C" w14:textId="77777777" w:rsidR="00F54B1F" w:rsidRPr="009F6945" w:rsidRDefault="0044462A" w:rsidP="00B93580">
      <w:pPr>
        <w:pStyle w:val="ListParagraph"/>
        <w:widowControl w:val="0"/>
        <w:numPr>
          <w:ilvl w:val="0"/>
          <w:numId w:val="1"/>
        </w:numPr>
        <w:autoSpaceDE w:val="0"/>
        <w:autoSpaceDN w:val="0"/>
        <w:adjustRightInd w:val="0"/>
        <w:spacing w:after="0" w:line="239" w:lineRule="auto"/>
        <w:jc w:val="both"/>
        <w:rPr>
          <w:rFonts w:cstheme="minorHAnsi"/>
          <w:b/>
        </w:rPr>
      </w:pPr>
      <w:r w:rsidRPr="009F6945">
        <w:rPr>
          <w:rFonts w:cstheme="minorHAnsi"/>
          <w:b/>
        </w:rPr>
        <w:t>SETTLEMENT OF DISPUTES</w:t>
      </w:r>
    </w:p>
    <w:p w14:paraId="574E69BF" w14:textId="77777777" w:rsidR="00F54B1F" w:rsidRPr="009F6945" w:rsidRDefault="0044462A">
      <w:pPr>
        <w:spacing w:after="0"/>
        <w:ind w:left="720"/>
        <w:jc w:val="both"/>
        <w:rPr>
          <w:rFonts w:cstheme="minorHAnsi"/>
        </w:rPr>
      </w:pPr>
      <w:r w:rsidRPr="009F6945">
        <w:rPr>
          <w:rFonts w:cstheme="minorHAnsi"/>
        </w:rPr>
        <w:t>In the event of a dispute arising out of or relating to this Agreement, including any question regarding its existence, validity or termination, the parties shall first seek settlement of that dispute by referring the dispute to a panel comprised of one senior representative of Owner and one senior representative of the Consultant for amicable resolution.</w:t>
      </w:r>
    </w:p>
    <w:p w14:paraId="763B95C2" w14:textId="77777777" w:rsidR="00F54B1F" w:rsidRPr="009F6945" w:rsidRDefault="00F54B1F">
      <w:pPr>
        <w:spacing w:after="0"/>
        <w:ind w:firstLine="720"/>
        <w:jc w:val="both"/>
        <w:rPr>
          <w:rFonts w:cstheme="minorHAnsi"/>
        </w:rPr>
      </w:pPr>
    </w:p>
    <w:p w14:paraId="66ED175B" w14:textId="77777777" w:rsidR="00F54B1F" w:rsidRPr="009F6945" w:rsidRDefault="0044462A">
      <w:pPr>
        <w:spacing w:after="0"/>
        <w:ind w:left="720"/>
        <w:jc w:val="both"/>
        <w:rPr>
          <w:rFonts w:cstheme="minorHAnsi"/>
        </w:rPr>
      </w:pPr>
      <w:r w:rsidRPr="009F6945">
        <w:rPr>
          <w:rFonts w:cstheme="minorHAnsi"/>
        </w:rPr>
        <w:t xml:space="preserve">If the dispute is not amicably resolved within 30 days by the panel, or such further period as the parties shall agree in writing, the dispute shall be referred to and finally resolved by arbitration under </w:t>
      </w:r>
      <w:proofErr w:type="gramStart"/>
      <w:r w:rsidRPr="009F6945">
        <w:rPr>
          <w:rFonts w:cstheme="minorHAnsi"/>
        </w:rPr>
        <w:t>The</w:t>
      </w:r>
      <w:proofErr w:type="gramEnd"/>
      <w:r w:rsidRPr="009F6945">
        <w:rPr>
          <w:rFonts w:cstheme="minorHAnsi"/>
        </w:rPr>
        <w:t xml:space="preserve"> (Indian) Arbitration and Conciliation Act. 1996 (including any modification thereto) and the Rules made thereunder.</w:t>
      </w:r>
    </w:p>
    <w:p w14:paraId="30A5DCD8" w14:textId="77777777" w:rsidR="00F54B1F" w:rsidRPr="009F6945" w:rsidRDefault="00F54B1F">
      <w:pPr>
        <w:spacing w:after="0"/>
        <w:ind w:left="720"/>
        <w:jc w:val="both"/>
        <w:rPr>
          <w:rFonts w:cstheme="minorHAnsi"/>
        </w:rPr>
      </w:pPr>
    </w:p>
    <w:p w14:paraId="66161BB0" w14:textId="77777777" w:rsidR="00F54B1F" w:rsidRPr="009F6945" w:rsidRDefault="0044462A">
      <w:pPr>
        <w:spacing w:after="0"/>
        <w:ind w:left="720"/>
        <w:jc w:val="both"/>
        <w:rPr>
          <w:rFonts w:cstheme="minorHAnsi"/>
        </w:rPr>
      </w:pPr>
      <w:r w:rsidRPr="009F6945">
        <w:rPr>
          <w:rFonts w:cstheme="minorHAnsi"/>
        </w:rPr>
        <w:t xml:space="preserve">The appointing authority shall be in accordance with </w:t>
      </w:r>
      <w:proofErr w:type="gramStart"/>
      <w:r w:rsidRPr="009F6945">
        <w:rPr>
          <w:rFonts w:cstheme="minorHAnsi"/>
        </w:rPr>
        <w:t>The</w:t>
      </w:r>
      <w:proofErr w:type="gramEnd"/>
      <w:r w:rsidRPr="009F6945">
        <w:rPr>
          <w:rFonts w:cstheme="minorHAnsi"/>
        </w:rPr>
        <w:t xml:space="preserve"> (Indian) Arbitration and Conciliation Act, 1996. The language to be used in the arbitration shall be English.</w:t>
      </w:r>
    </w:p>
    <w:p w14:paraId="79312B3E" w14:textId="77777777" w:rsidR="00F54B1F" w:rsidRPr="009F6945" w:rsidRDefault="00F54B1F">
      <w:pPr>
        <w:spacing w:after="0"/>
        <w:ind w:left="720"/>
        <w:jc w:val="both"/>
        <w:rPr>
          <w:rFonts w:cstheme="minorHAnsi"/>
        </w:rPr>
      </w:pPr>
    </w:p>
    <w:p w14:paraId="6E54D079" w14:textId="77777777" w:rsidR="00F54B1F" w:rsidRPr="009F6945" w:rsidRDefault="0044462A">
      <w:pPr>
        <w:spacing w:after="0"/>
        <w:ind w:left="720"/>
        <w:jc w:val="both"/>
        <w:rPr>
          <w:rFonts w:cstheme="minorHAnsi"/>
        </w:rPr>
      </w:pPr>
      <w:r w:rsidRPr="009F6945">
        <w:rPr>
          <w:rFonts w:cstheme="minorHAnsi"/>
        </w:rPr>
        <w:t>The governing law of the Agreement shall be the substantive law of India and the High Court at Ranchi shall have sole jurisdiction.</w:t>
      </w:r>
    </w:p>
    <w:p w14:paraId="46CEA1FA" w14:textId="77777777" w:rsidR="00F54B1F" w:rsidRPr="009F6945" w:rsidRDefault="0044462A">
      <w:pPr>
        <w:spacing w:after="0"/>
        <w:ind w:firstLine="720"/>
        <w:jc w:val="both"/>
        <w:rPr>
          <w:rFonts w:cstheme="minorHAnsi"/>
        </w:rPr>
      </w:pPr>
      <w:r w:rsidRPr="009F6945">
        <w:rPr>
          <w:rFonts w:cstheme="minorHAnsi"/>
        </w:rPr>
        <w:t>In any arbitration commenced pursuant to this clause,</w:t>
      </w:r>
    </w:p>
    <w:p w14:paraId="0028BC94" w14:textId="77777777" w:rsidR="00F54B1F" w:rsidRPr="009F6945" w:rsidRDefault="0044462A">
      <w:pPr>
        <w:spacing w:after="0"/>
        <w:ind w:left="720"/>
        <w:jc w:val="both"/>
        <w:rPr>
          <w:rFonts w:cstheme="minorHAnsi"/>
        </w:rPr>
      </w:pPr>
      <w:r w:rsidRPr="009F6945">
        <w:rPr>
          <w:rFonts w:cstheme="minorHAnsi"/>
        </w:rPr>
        <w:t>(a)</w:t>
      </w:r>
      <w:r w:rsidRPr="009F6945">
        <w:rPr>
          <w:rFonts w:cstheme="minorHAnsi"/>
        </w:rPr>
        <w:tab/>
        <w:t>the number of arbitrators shall be one; and</w:t>
      </w:r>
    </w:p>
    <w:p w14:paraId="35D73B8E" w14:textId="7B6EDB09" w:rsidR="00F54B1F" w:rsidRPr="009F6945" w:rsidRDefault="0044462A">
      <w:pPr>
        <w:spacing w:after="0"/>
        <w:ind w:left="720"/>
        <w:jc w:val="both"/>
        <w:rPr>
          <w:rFonts w:cstheme="minorHAnsi"/>
        </w:rPr>
      </w:pPr>
      <w:r w:rsidRPr="009F6945">
        <w:rPr>
          <w:rFonts w:cstheme="minorHAnsi"/>
        </w:rPr>
        <w:t>(b)</w:t>
      </w:r>
      <w:r w:rsidRPr="009F6945">
        <w:rPr>
          <w:rFonts w:cstheme="minorHAnsi"/>
        </w:rPr>
        <w:tab/>
        <w:t>the seat, or legal place, of arbitration, shall be</w:t>
      </w:r>
      <w:r w:rsidR="003C46FB">
        <w:rPr>
          <w:rFonts w:cstheme="minorHAnsi"/>
        </w:rPr>
        <w:t xml:space="preserve"> Ranchi, India.</w:t>
      </w:r>
    </w:p>
    <w:p w14:paraId="1D147C7F" w14:textId="77777777" w:rsidR="00F54B1F" w:rsidRPr="009F6945" w:rsidRDefault="00F54B1F">
      <w:pPr>
        <w:spacing w:after="0"/>
        <w:ind w:left="720"/>
        <w:jc w:val="both"/>
        <w:rPr>
          <w:rFonts w:cstheme="minorHAnsi"/>
        </w:rPr>
      </w:pPr>
    </w:p>
    <w:p w14:paraId="35F8E80F" w14:textId="77777777" w:rsidR="00F54B1F" w:rsidRPr="009F6945" w:rsidRDefault="0044462A">
      <w:pPr>
        <w:spacing w:after="0"/>
        <w:ind w:left="720"/>
        <w:jc w:val="both"/>
        <w:rPr>
          <w:rFonts w:cstheme="minorHAnsi"/>
        </w:rPr>
      </w:pPr>
      <w:r w:rsidRPr="009F6945">
        <w:rPr>
          <w:rFonts w:cstheme="minorHAnsi"/>
        </w:rPr>
        <w:t>The parties agree that the decision or award resulting from arbitration shall be final and binding upon the parties and shall been forceable in accordance with the provisions of the Indian Arbitration and Conciliation ACT. 1996 and amendments thereto.</w:t>
      </w:r>
    </w:p>
    <w:p w14:paraId="28EB4BB6" w14:textId="77777777" w:rsidR="00F54B1F" w:rsidRPr="009F6945" w:rsidRDefault="00F54B1F">
      <w:pPr>
        <w:spacing w:after="0"/>
        <w:jc w:val="both"/>
        <w:rPr>
          <w:rFonts w:cstheme="minorHAnsi"/>
        </w:rPr>
      </w:pPr>
    </w:p>
    <w:p w14:paraId="65C44ACC" w14:textId="77777777" w:rsidR="00F54B1F" w:rsidRPr="009F6945" w:rsidRDefault="0044462A">
      <w:pPr>
        <w:ind w:left="720"/>
        <w:jc w:val="both"/>
        <w:rPr>
          <w:rFonts w:cstheme="minorHAnsi"/>
        </w:rPr>
      </w:pPr>
      <w:r w:rsidRPr="009F6945">
        <w:rPr>
          <w:rFonts w:cstheme="minorHAnsi"/>
        </w:rPr>
        <w:t xml:space="preserve">If any of the provisions contained in this Letter of Acceptance </w:t>
      </w:r>
      <w:proofErr w:type="gramStart"/>
      <w:r w:rsidRPr="009F6945">
        <w:rPr>
          <w:rFonts w:cstheme="minorHAnsi"/>
        </w:rPr>
        <w:t>are in conflict with</w:t>
      </w:r>
      <w:proofErr w:type="gramEnd"/>
      <w:r w:rsidRPr="009F6945">
        <w:rPr>
          <w:rFonts w:cstheme="minorHAnsi"/>
        </w:rPr>
        <w:t xml:space="preserve"> the provisions of Bidding documents, then the provisions of this Letter will supersede and prevail. Similarly, on the signing of the contract, the provisions of the contract shall supersede and prevail over the provisions of this Letter.</w:t>
      </w:r>
    </w:p>
    <w:p w14:paraId="36767177" w14:textId="77777777" w:rsidR="00F54B1F" w:rsidRPr="009F6945" w:rsidRDefault="0044462A">
      <w:pPr>
        <w:ind w:left="720"/>
        <w:jc w:val="both"/>
        <w:rPr>
          <w:rFonts w:cstheme="minorHAnsi"/>
        </w:rPr>
      </w:pPr>
      <w:r w:rsidRPr="009F6945">
        <w:rPr>
          <w:rFonts w:cstheme="minorHAnsi"/>
        </w:rPr>
        <w:t>Please return two originals (duly signed and stamped) by an authorized signatory as a token of acknowledgment and acceptance of this Extension Letter.</w:t>
      </w:r>
    </w:p>
    <w:p w14:paraId="78EBB7A5" w14:textId="77777777" w:rsidR="00F54B1F" w:rsidRPr="009F6945" w:rsidRDefault="0044462A" w:rsidP="00B93580">
      <w:pPr>
        <w:pStyle w:val="ListParagraph"/>
        <w:widowControl w:val="0"/>
        <w:numPr>
          <w:ilvl w:val="0"/>
          <w:numId w:val="1"/>
        </w:numPr>
        <w:autoSpaceDE w:val="0"/>
        <w:autoSpaceDN w:val="0"/>
        <w:adjustRightInd w:val="0"/>
        <w:spacing w:after="0" w:line="239" w:lineRule="auto"/>
        <w:jc w:val="both"/>
        <w:rPr>
          <w:rFonts w:eastAsia="Times New Roman" w:cstheme="minorHAnsi"/>
        </w:rPr>
      </w:pPr>
      <w:r w:rsidRPr="009F6945">
        <w:rPr>
          <w:rFonts w:cstheme="minorHAnsi"/>
          <w:b/>
        </w:rPr>
        <w:t>TERMINATION</w:t>
      </w:r>
      <w:r w:rsidRPr="009F6945">
        <w:rPr>
          <w:rFonts w:eastAsia="Times New Roman" w:cstheme="minorHAnsi"/>
          <w:b/>
          <w:bCs/>
        </w:rPr>
        <w:t xml:space="preserve"> OF AGREEMENT:</w:t>
      </w:r>
    </w:p>
    <w:p w14:paraId="05F137D8" w14:textId="15EBD800" w:rsidR="00F54B1F" w:rsidRPr="008A4C3E" w:rsidRDefault="0044462A" w:rsidP="008A4C3E">
      <w:pPr>
        <w:pStyle w:val="ListParagraph"/>
        <w:numPr>
          <w:ilvl w:val="1"/>
          <w:numId w:val="14"/>
        </w:numPr>
        <w:shd w:val="clear" w:color="auto" w:fill="FFFFFF"/>
        <w:spacing w:after="0" w:line="240" w:lineRule="auto"/>
        <w:jc w:val="both"/>
        <w:rPr>
          <w:rFonts w:eastAsia="Times New Roman" w:cstheme="minorHAnsi"/>
        </w:rPr>
      </w:pPr>
      <w:r w:rsidRPr="008A4C3E">
        <w:rPr>
          <w:rFonts w:eastAsia="Times New Roman" w:cstheme="minorHAnsi"/>
        </w:rPr>
        <w:t>Agreement between the Consultant and the Client may be terminated by either one, giving the other a written notice of not less than 30 (thirty) days, should either fail substantially to perform his part of responsibilities/duties, so long as the failure is not caused by the one initiating the termination.</w:t>
      </w:r>
    </w:p>
    <w:p w14:paraId="11F81989" w14:textId="55562F95" w:rsidR="00F54B1F" w:rsidRPr="008A4C3E" w:rsidRDefault="0044462A" w:rsidP="008A4C3E">
      <w:pPr>
        <w:pStyle w:val="ListParagraph"/>
        <w:numPr>
          <w:ilvl w:val="1"/>
          <w:numId w:val="14"/>
        </w:numPr>
        <w:shd w:val="clear" w:color="auto" w:fill="FFFFFF"/>
        <w:spacing w:before="100" w:beforeAutospacing="1" w:after="100" w:afterAutospacing="1" w:line="240" w:lineRule="auto"/>
        <w:jc w:val="both"/>
        <w:rPr>
          <w:rFonts w:eastAsia="Times New Roman" w:cstheme="minorHAnsi"/>
        </w:rPr>
      </w:pPr>
      <w:r w:rsidRPr="008A4C3E">
        <w:rPr>
          <w:rFonts w:eastAsia="Times New Roman" w:cstheme="minorHAnsi"/>
        </w:rPr>
        <w:t xml:space="preserve">When termination of this Agreement is not related or attributable, </w:t>
      </w:r>
      <w:proofErr w:type="gramStart"/>
      <w:r w:rsidRPr="008A4C3E">
        <w:rPr>
          <w:rFonts w:eastAsia="Times New Roman" w:cstheme="minorHAnsi"/>
        </w:rPr>
        <w:t>directly</w:t>
      </w:r>
      <w:proofErr w:type="gramEnd"/>
      <w:r w:rsidRPr="008A4C3E">
        <w:rPr>
          <w:rFonts w:eastAsia="Times New Roman" w:cstheme="minorHAnsi"/>
        </w:rPr>
        <w:t xml:space="preserve"> or indirectly to any act, omission, neglect, or default on the part of the Consultant, the Consultant shall be entitled to professional fees as stipulated under Clause </w:t>
      </w:r>
      <w:r w:rsidR="007525FE">
        <w:rPr>
          <w:rFonts w:eastAsia="Times New Roman" w:cstheme="minorHAnsi"/>
        </w:rPr>
        <w:t>(</w:t>
      </w:r>
      <w:r w:rsidR="00C958C1">
        <w:rPr>
          <w:rFonts w:eastAsia="Times New Roman" w:cstheme="minorHAnsi"/>
        </w:rPr>
        <w:t>F</w:t>
      </w:r>
      <w:r w:rsidR="007525FE">
        <w:rPr>
          <w:rFonts w:eastAsia="Times New Roman" w:cstheme="minorHAnsi"/>
        </w:rPr>
        <w:t>)</w:t>
      </w:r>
      <w:r w:rsidRPr="008A4C3E">
        <w:rPr>
          <w:rFonts w:eastAsia="Times New Roman" w:cstheme="minorHAnsi"/>
        </w:rPr>
        <w:t xml:space="preserve">. </w:t>
      </w:r>
    </w:p>
    <w:p w14:paraId="75F85BDB" w14:textId="73B06A3D" w:rsidR="00F54B1F" w:rsidRPr="008A4C3E" w:rsidRDefault="0044462A" w:rsidP="008A4C3E">
      <w:pPr>
        <w:pStyle w:val="ListParagraph"/>
        <w:numPr>
          <w:ilvl w:val="1"/>
          <w:numId w:val="14"/>
        </w:numPr>
        <w:shd w:val="clear" w:color="auto" w:fill="FFFFFF"/>
        <w:spacing w:before="100" w:beforeAutospacing="1" w:after="100" w:afterAutospacing="1" w:line="240" w:lineRule="auto"/>
        <w:jc w:val="both"/>
        <w:rPr>
          <w:rFonts w:eastAsia="Times New Roman" w:cstheme="minorHAnsi"/>
        </w:rPr>
      </w:pPr>
      <w:r w:rsidRPr="008A4C3E">
        <w:rPr>
          <w:rFonts w:eastAsia="Times New Roman" w:cstheme="minorHAnsi"/>
        </w:rPr>
        <w:t xml:space="preserve">In the event of the consultant's firm closing its business, or the Client has terminated the agreement, the Client shall have the right to employ another Consultant/ Architect to complete the work, after terminating this agreement and </w:t>
      </w:r>
      <w:r w:rsidR="00DF7AAE" w:rsidRPr="008A4C3E">
        <w:rPr>
          <w:rFonts w:eastAsia="Times New Roman" w:cstheme="minorHAnsi"/>
        </w:rPr>
        <w:t xml:space="preserve">after </w:t>
      </w:r>
      <w:r w:rsidRPr="008A4C3E">
        <w:rPr>
          <w:rFonts w:eastAsia="Times New Roman" w:cstheme="minorHAnsi"/>
        </w:rPr>
        <w:t xml:space="preserve">clearing the </w:t>
      </w:r>
      <w:r w:rsidR="0004435E" w:rsidRPr="008A4C3E">
        <w:rPr>
          <w:rFonts w:eastAsia="Times New Roman" w:cstheme="minorHAnsi"/>
        </w:rPr>
        <w:t xml:space="preserve">eligible </w:t>
      </w:r>
      <w:r w:rsidRPr="008A4C3E">
        <w:rPr>
          <w:rFonts w:eastAsia="Times New Roman" w:cstheme="minorHAnsi"/>
        </w:rPr>
        <w:t xml:space="preserve">payments for </w:t>
      </w:r>
      <w:r w:rsidR="0004435E" w:rsidRPr="008A4C3E">
        <w:rPr>
          <w:rFonts w:eastAsia="Times New Roman" w:cstheme="minorHAnsi"/>
        </w:rPr>
        <w:t xml:space="preserve">the </w:t>
      </w:r>
      <w:r w:rsidRPr="008A4C3E">
        <w:rPr>
          <w:rFonts w:eastAsia="Times New Roman" w:cstheme="minorHAnsi"/>
        </w:rPr>
        <w:t xml:space="preserve">stage of work submitted by </w:t>
      </w:r>
      <w:r w:rsidR="0004435E" w:rsidRPr="008A4C3E">
        <w:rPr>
          <w:rFonts w:eastAsia="Times New Roman" w:cstheme="minorHAnsi"/>
        </w:rPr>
        <w:t xml:space="preserve">the </w:t>
      </w:r>
      <w:r w:rsidRPr="008A4C3E">
        <w:rPr>
          <w:rFonts w:eastAsia="Times New Roman" w:cstheme="minorHAnsi"/>
        </w:rPr>
        <w:t>Consultant.</w:t>
      </w:r>
      <w:r w:rsidRPr="008A4C3E">
        <w:rPr>
          <w:rFonts w:eastAsia="Times New Roman" w:cstheme="minorHAnsi"/>
          <w:highlight w:val="yellow"/>
        </w:rPr>
        <w:t xml:space="preserve"> </w:t>
      </w:r>
    </w:p>
    <w:p w14:paraId="25E5C4E9" w14:textId="42CBF41A" w:rsidR="00052E94" w:rsidRPr="00DB4844" w:rsidRDefault="00052E94" w:rsidP="00052E94">
      <w:pPr>
        <w:pStyle w:val="ListParagraph"/>
        <w:numPr>
          <w:ilvl w:val="1"/>
          <w:numId w:val="14"/>
        </w:numPr>
        <w:shd w:val="clear" w:color="auto" w:fill="FFFFFF"/>
        <w:spacing w:before="100" w:beforeAutospacing="1" w:after="100" w:afterAutospacing="1" w:line="240" w:lineRule="auto"/>
        <w:jc w:val="both"/>
        <w:rPr>
          <w:rFonts w:eastAsia="Times New Roman" w:cstheme="minorHAnsi"/>
        </w:rPr>
      </w:pPr>
      <w:r w:rsidRPr="008A4C3E">
        <w:rPr>
          <w:rFonts w:eastAsia="Times New Roman" w:cstheme="minorHAnsi"/>
        </w:rPr>
        <w:t xml:space="preserve">In case of the termination of the work, payment </w:t>
      </w:r>
      <w:r w:rsidRPr="00DB4844">
        <w:rPr>
          <w:rFonts w:eastAsia="Times New Roman" w:cstheme="minorHAnsi"/>
        </w:rPr>
        <w:t xml:space="preserve">shall be </w:t>
      </w:r>
      <w:proofErr w:type="gramStart"/>
      <w:r w:rsidRPr="00DB4844">
        <w:rPr>
          <w:rFonts w:eastAsia="Times New Roman" w:cstheme="minorHAnsi"/>
        </w:rPr>
        <w:t xml:space="preserve">only  </w:t>
      </w:r>
      <w:proofErr w:type="spellStart"/>
      <w:r w:rsidRPr="00DB4844">
        <w:rPr>
          <w:rFonts w:eastAsia="Times New Roman" w:cstheme="minorHAnsi"/>
        </w:rPr>
        <w:t>upto</w:t>
      </w:r>
      <w:proofErr w:type="spellEnd"/>
      <w:proofErr w:type="gramEnd"/>
      <w:r w:rsidRPr="00DB4844">
        <w:rPr>
          <w:rFonts w:eastAsia="Times New Roman" w:cstheme="minorHAnsi"/>
        </w:rPr>
        <w:t xml:space="preserve"> submitted drawings</w:t>
      </w:r>
      <w:r w:rsidR="00DB4844">
        <w:rPr>
          <w:rFonts w:eastAsia="Times New Roman" w:cstheme="minorHAnsi"/>
        </w:rPr>
        <w:t>.</w:t>
      </w:r>
      <w:r w:rsidRPr="00DB4844">
        <w:rPr>
          <w:rFonts w:eastAsia="Times New Roman" w:cstheme="minorHAnsi"/>
        </w:rPr>
        <w:t xml:space="preserve"> </w:t>
      </w:r>
      <w:r w:rsidRPr="00DB4844">
        <w:rPr>
          <w:rFonts w:cstheme="minorHAnsi"/>
          <w:highlight w:val="yellow"/>
        </w:rPr>
        <w:t xml:space="preserve"> </w:t>
      </w:r>
    </w:p>
    <w:p w14:paraId="0B156ECE" w14:textId="77777777" w:rsidR="002A4246" w:rsidRPr="000624C8" w:rsidRDefault="002A4246" w:rsidP="000624C8">
      <w:pPr>
        <w:pStyle w:val="ListParagraph"/>
        <w:widowControl w:val="0"/>
        <w:autoSpaceDE w:val="0"/>
        <w:autoSpaceDN w:val="0"/>
        <w:adjustRightInd w:val="0"/>
        <w:spacing w:after="0" w:line="239" w:lineRule="auto"/>
        <w:jc w:val="both"/>
        <w:rPr>
          <w:rFonts w:eastAsia="Times New Roman" w:cstheme="minorHAnsi"/>
          <w:b/>
          <w:bCs/>
          <w:caps/>
        </w:rPr>
      </w:pPr>
    </w:p>
    <w:p w14:paraId="27AD2E78" w14:textId="6D91BD3B" w:rsidR="00F54B1F" w:rsidRPr="009F6945" w:rsidRDefault="0044462A" w:rsidP="00B93580">
      <w:pPr>
        <w:pStyle w:val="ListParagraph"/>
        <w:widowControl w:val="0"/>
        <w:numPr>
          <w:ilvl w:val="0"/>
          <w:numId w:val="1"/>
        </w:numPr>
        <w:autoSpaceDE w:val="0"/>
        <w:autoSpaceDN w:val="0"/>
        <w:adjustRightInd w:val="0"/>
        <w:spacing w:after="0" w:line="239" w:lineRule="auto"/>
        <w:jc w:val="both"/>
        <w:rPr>
          <w:rFonts w:eastAsia="Times New Roman" w:cstheme="minorHAnsi"/>
          <w:b/>
          <w:bCs/>
          <w:caps/>
        </w:rPr>
      </w:pPr>
      <w:r w:rsidRPr="009F6945">
        <w:rPr>
          <w:rFonts w:cstheme="minorHAnsi"/>
          <w:b/>
          <w:bCs/>
          <w:caps/>
        </w:rPr>
        <w:t xml:space="preserve">Penalty </w:t>
      </w:r>
    </w:p>
    <w:p w14:paraId="39DC7421" w14:textId="5D4672DE" w:rsidR="00F54B1F" w:rsidRPr="00B907BD" w:rsidRDefault="0044462A">
      <w:pPr>
        <w:pStyle w:val="ListParagraph"/>
        <w:numPr>
          <w:ilvl w:val="1"/>
          <w:numId w:val="11"/>
        </w:numPr>
        <w:shd w:val="clear" w:color="auto" w:fill="FFFFFF"/>
        <w:spacing w:after="0" w:line="240" w:lineRule="auto"/>
        <w:ind w:left="1418" w:hanging="626"/>
        <w:contextualSpacing w:val="0"/>
        <w:jc w:val="both"/>
        <w:rPr>
          <w:rFonts w:cstheme="minorHAnsi"/>
        </w:rPr>
      </w:pPr>
      <w:r w:rsidRPr="00B907BD">
        <w:rPr>
          <w:rFonts w:cstheme="minorHAnsi"/>
        </w:rPr>
        <w:t>In case of Non-Adherence of Timelines &amp; Milestones, a penalty deduction of 0.</w:t>
      </w:r>
      <w:r w:rsidR="00DF7AAE" w:rsidRPr="00B907BD">
        <w:rPr>
          <w:rFonts w:cstheme="minorHAnsi"/>
        </w:rPr>
        <w:t>2</w:t>
      </w:r>
      <w:r w:rsidRPr="00B907BD">
        <w:rPr>
          <w:rFonts w:cstheme="minorHAnsi"/>
        </w:rPr>
        <w:t>5% of the total fee shall be applicable every week from the date of expiry of the Milestone</w:t>
      </w:r>
      <w:r w:rsidR="00DF7AAE" w:rsidRPr="00B907BD">
        <w:rPr>
          <w:rFonts w:cstheme="minorHAnsi"/>
        </w:rPr>
        <w:t xml:space="preserve">, provided same is due to </w:t>
      </w:r>
      <w:proofErr w:type="gramStart"/>
      <w:r w:rsidR="00DF7AAE" w:rsidRPr="00B907BD">
        <w:rPr>
          <w:rFonts w:cstheme="minorHAnsi"/>
        </w:rPr>
        <w:t>Consultant</w:t>
      </w:r>
      <w:proofErr w:type="gramEnd"/>
      <w:r w:rsidR="00DF7AAE" w:rsidRPr="00B907BD">
        <w:rPr>
          <w:rFonts w:cstheme="minorHAnsi"/>
        </w:rPr>
        <w:t xml:space="preserve"> only, up</w:t>
      </w:r>
      <w:r w:rsidR="008A25F8">
        <w:rPr>
          <w:rFonts w:cstheme="minorHAnsi"/>
        </w:rPr>
        <w:t xml:space="preserve"> </w:t>
      </w:r>
      <w:r w:rsidR="00DF7AAE" w:rsidRPr="00B907BD">
        <w:rPr>
          <w:rFonts w:cstheme="minorHAnsi"/>
        </w:rPr>
        <w:t>to a maximum of 2.5%</w:t>
      </w:r>
      <w:r w:rsidRPr="00B907BD">
        <w:rPr>
          <w:rFonts w:cstheme="minorHAnsi"/>
        </w:rPr>
        <w:t xml:space="preserve">. </w:t>
      </w:r>
    </w:p>
    <w:p w14:paraId="63323DB5" w14:textId="77777777" w:rsidR="00F54B1F" w:rsidRPr="009F6945" w:rsidRDefault="00F54B1F">
      <w:pPr>
        <w:pStyle w:val="ListParagraph"/>
        <w:shd w:val="clear" w:color="auto" w:fill="FFFFFF"/>
        <w:spacing w:after="0" w:line="240" w:lineRule="auto"/>
        <w:ind w:left="792"/>
        <w:contextualSpacing w:val="0"/>
        <w:jc w:val="both"/>
        <w:rPr>
          <w:rFonts w:eastAsia="Times New Roman" w:cstheme="minorHAnsi"/>
        </w:rPr>
      </w:pPr>
    </w:p>
    <w:p w14:paraId="19762990" w14:textId="77777777" w:rsidR="00F54B1F" w:rsidRPr="009F6945" w:rsidRDefault="0044462A" w:rsidP="00B93580">
      <w:pPr>
        <w:pStyle w:val="ListParagraph"/>
        <w:widowControl w:val="0"/>
        <w:numPr>
          <w:ilvl w:val="0"/>
          <w:numId w:val="1"/>
        </w:numPr>
        <w:autoSpaceDE w:val="0"/>
        <w:autoSpaceDN w:val="0"/>
        <w:adjustRightInd w:val="0"/>
        <w:spacing w:after="0" w:line="239" w:lineRule="auto"/>
        <w:jc w:val="both"/>
        <w:rPr>
          <w:rFonts w:cstheme="minorHAnsi"/>
          <w:b/>
          <w:bCs/>
          <w:caps/>
        </w:rPr>
      </w:pPr>
      <w:r w:rsidRPr="009F6945">
        <w:rPr>
          <w:rFonts w:cstheme="minorHAnsi"/>
          <w:b/>
          <w:bCs/>
          <w:caps/>
        </w:rPr>
        <w:t xml:space="preserve">Foreclosure </w:t>
      </w:r>
    </w:p>
    <w:p w14:paraId="2E56C521" w14:textId="77777777" w:rsidR="00052E94" w:rsidRPr="00DB4844" w:rsidRDefault="00052E94" w:rsidP="00052E94">
      <w:pPr>
        <w:pStyle w:val="ListParagraph"/>
        <w:numPr>
          <w:ilvl w:val="1"/>
          <w:numId w:val="1"/>
        </w:numPr>
        <w:shd w:val="clear" w:color="auto" w:fill="FFFFFF"/>
        <w:spacing w:after="0" w:line="240" w:lineRule="auto"/>
        <w:contextualSpacing w:val="0"/>
        <w:jc w:val="both"/>
        <w:rPr>
          <w:rFonts w:cstheme="minorHAnsi"/>
        </w:rPr>
      </w:pPr>
      <w:r w:rsidRPr="009C228F">
        <w:rPr>
          <w:rFonts w:cstheme="minorHAnsi"/>
        </w:rPr>
        <w:t>BIT MESRA at any point of time can abandon/reduce the scope of work by issuing a notice to the Consultant and the Consultant shall act accordingly. The Consultant has no claim for payment of compensation</w:t>
      </w:r>
      <w:r>
        <w:rPr>
          <w:rFonts w:cstheme="minorHAnsi"/>
        </w:rPr>
        <w:t xml:space="preserve"> </w:t>
      </w:r>
      <w:r w:rsidRPr="00DB4844">
        <w:rPr>
          <w:rFonts w:cstheme="minorHAnsi"/>
        </w:rPr>
        <w:t>for the stages completed &amp; work done. other than the ones mentioned above.</w:t>
      </w:r>
    </w:p>
    <w:p w14:paraId="6F357142" w14:textId="77777777" w:rsidR="000F3896" w:rsidRDefault="00052E94" w:rsidP="00052E94">
      <w:pPr>
        <w:spacing w:after="0" w:line="240" w:lineRule="auto"/>
        <w:rPr>
          <w:rFonts w:cstheme="minorHAnsi"/>
        </w:rPr>
      </w:pPr>
      <w:r w:rsidRPr="009F6945">
        <w:rPr>
          <w:rFonts w:cstheme="minorHAnsi"/>
        </w:rPr>
        <w:tab/>
      </w:r>
      <w:r w:rsidRPr="009F6945">
        <w:rPr>
          <w:rFonts w:cstheme="minorHAnsi"/>
        </w:rPr>
        <w:tab/>
        <w:t xml:space="preserve"> </w:t>
      </w:r>
      <w:r w:rsidR="000A4BA1">
        <w:rPr>
          <w:rFonts w:cstheme="minorHAnsi"/>
        </w:rPr>
        <w:tab/>
      </w:r>
      <w:r w:rsidR="000A4BA1">
        <w:rPr>
          <w:rFonts w:cstheme="minorHAnsi"/>
        </w:rPr>
        <w:tab/>
      </w:r>
      <w:r w:rsidR="00E730AF">
        <w:rPr>
          <w:rFonts w:cstheme="minorHAnsi"/>
        </w:rPr>
        <w:tab/>
      </w:r>
    </w:p>
    <w:p w14:paraId="6C4EC714" w14:textId="77777777" w:rsidR="000F3896" w:rsidRDefault="000F3896" w:rsidP="00052E94">
      <w:pPr>
        <w:spacing w:after="0" w:line="240" w:lineRule="auto"/>
        <w:rPr>
          <w:rFonts w:cstheme="minorHAnsi"/>
        </w:rPr>
      </w:pPr>
    </w:p>
    <w:p w14:paraId="76D665A8" w14:textId="77777777" w:rsidR="000F3896" w:rsidRDefault="000F3896" w:rsidP="00052E94">
      <w:pPr>
        <w:spacing w:after="0" w:line="240" w:lineRule="auto"/>
        <w:rPr>
          <w:rFonts w:cstheme="minorHAnsi"/>
        </w:rPr>
      </w:pPr>
    </w:p>
    <w:p w14:paraId="106F44D3" w14:textId="77777777" w:rsidR="000F3896" w:rsidRDefault="000F3896" w:rsidP="00052E94">
      <w:pPr>
        <w:spacing w:after="0" w:line="240" w:lineRule="auto"/>
        <w:rPr>
          <w:rFonts w:cstheme="minorHAnsi"/>
        </w:rPr>
      </w:pPr>
    </w:p>
    <w:p w14:paraId="391FF21C" w14:textId="2B4D071B" w:rsidR="00F54B1F" w:rsidRPr="009F6945" w:rsidRDefault="000F3896" w:rsidP="000F3896">
      <w:pPr>
        <w:spacing w:after="0" w:line="240" w:lineRule="auto"/>
        <w:jc w:val="center"/>
        <w:rPr>
          <w:rFonts w:cstheme="minorHAnsi"/>
        </w:rPr>
      </w:pPr>
      <w:r>
        <w:rPr>
          <w:rFonts w:cstheme="minorHAnsi"/>
        </w:rPr>
        <w:t>***END***</w:t>
      </w:r>
    </w:p>
    <w:sectPr w:rsidR="00F54B1F" w:rsidRPr="009F6945">
      <w:headerReference w:type="default" r:id="rId12"/>
      <w:footerReference w:type="default" r:id="rId13"/>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76858" w14:textId="77777777" w:rsidR="003101BC" w:rsidRDefault="003101BC">
      <w:pPr>
        <w:spacing w:line="240" w:lineRule="auto"/>
      </w:pPr>
      <w:r>
        <w:separator/>
      </w:r>
    </w:p>
  </w:endnote>
  <w:endnote w:type="continuationSeparator" w:id="0">
    <w:p w14:paraId="428ABABF" w14:textId="77777777" w:rsidR="003101BC" w:rsidRDefault="00310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Ellipt 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5613283"/>
      <w:docPartObj>
        <w:docPartGallery w:val="AutoText"/>
      </w:docPartObj>
    </w:sdtPr>
    <w:sdtContent>
      <w:sdt>
        <w:sdtPr>
          <w:id w:val="1728636285"/>
          <w:docPartObj>
            <w:docPartGallery w:val="AutoText"/>
          </w:docPartObj>
        </w:sdtPr>
        <w:sdtContent>
          <w:p w14:paraId="1D3AC077" w14:textId="77777777" w:rsidR="0038690E" w:rsidRDefault="003869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4676">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4676">
              <w:rPr>
                <w:b/>
                <w:bCs/>
                <w:noProof/>
              </w:rPr>
              <w:t>9</w:t>
            </w:r>
            <w:r>
              <w:rPr>
                <w:b/>
                <w:bCs/>
                <w:sz w:val="24"/>
                <w:szCs w:val="24"/>
              </w:rPr>
              <w:fldChar w:fldCharType="end"/>
            </w:r>
          </w:p>
        </w:sdtContent>
      </w:sdt>
    </w:sdtContent>
  </w:sdt>
  <w:p w14:paraId="71F6645A" w14:textId="77777777" w:rsidR="0038690E" w:rsidRDefault="0038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A48C96" w14:textId="77777777" w:rsidR="003101BC" w:rsidRDefault="003101BC">
      <w:pPr>
        <w:spacing w:after="0"/>
      </w:pPr>
      <w:r>
        <w:separator/>
      </w:r>
    </w:p>
  </w:footnote>
  <w:footnote w:type="continuationSeparator" w:id="0">
    <w:p w14:paraId="1A8DC5B9" w14:textId="77777777" w:rsidR="003101BC" w:rsidRDefault="003101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0A7A4" w14:textId="77777777" w:rsidR="0038690E" w:rsidRDefault="0038690E">
    <w:pPr>
      <w:widowControl w:val="0"/>
      <w:autoSpaceDE w:val="0"/>
      <w:autoSpaceDN w:val="0"/>
      <w:adjustRightInd w:val="0"/>
      <w:spacing w:after="0" w:line="239" w:lineRule="auto"/>
      <w:jc w:val="center"/>
      <w:rPr>
        <w:rFonts w:ascii="Times New Roman" w:hAnsi="Times New Roman"/>
        <w:sz w:val="24"/>
        <w:szCs w:val="24"/>
      </w:rPr>
    </w:pPr>
    <w:r>
      <w:rPr>
        <w:noProof/>
        <w:lang w:val="en-IN" w:eastAsia="en-IN"/>
      </w:rPr>
      <mc:AlternateContent>
        <mc:Choice Requires="wpg">
          <w:drawing>
            <wp:anchor distT="0" distB="0" distL="114300" distR="114300" simplePos="0" relativeHeight="251665408" behindDoc="1" locked="0" layoutInCell="1" allowOverlap="1" wp14:anchorId="22FB89D4" wp14:editId="26E35685">
              <wp:simplePos x="0" y="0"/>
              <wp:positionH relativeFrom="column">
                <wp:posOffset>4766945</wp:posOffset>
              </wp:positionH>
              <wp:positionV relativeFrom="paragraph">
                <wp:posOffset>-194310</wp:posOffset>
              </wp:positionV>
              <wp:extent cx="66040" cy="46990"/>
              <wp:effectExtent l="0" t="0" r="0" b="0"/>
              <wp:wrapTight wrapText="bothSides">
                <wp:wrapPolygon edited="0">
                  <wp:start x="0" y="0"/>
                  <wp:lineTo x="0" y="8757"/>
                  <wp:lineTo x="12462" y="8757"/>
                  <wp:lineTo x="12462"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6040" cy="46990"/>
                        <a:chOff x="0" y="0"/>
                        <a:chExt cx="104" cy="74"/>
                      </a:xfrm>
                    </wpg:grpSpPr>
                    <wps:wsp>
                      <wps:cNvPr id="52" name="Freeform 3"/>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anchor>
          </w:drawing>
        </mc:Choice>
        <mc:Fallback>
          <w:pict>
            <v:group w14:anchorId="08F136DA" id="Group 6" o:spid="_x0000_s1026" style="position:absolute;margin-left:375.35pt;margin-top:-15.3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Pr>
        <w:rFonts w:ascii="Arial" w:hAnsi="Arial" w:cs="Arial"/>
        <w:sz w:val="28"/>
        <w:szCs w:val="28"/>
      </w:rPr>
      <w:br w:type="page"/>
    </w:r>
  </w:p>
  <w:p w14:paraId="387C102D" w14:textId="77777777" w:rsidR="0038690E" w:rsidRDefault="0038690E">
    <w:pPr>
      <w:rPr>
        <w:sz w:val="12"/>
      </w:rPr>
    </w:pPr>
    <w:r>
      <w:rPr>
        <w:noProof/>
        <w:lang w:val="en-IN" w:eastAsia="en-IN"/>
      </w:rPr>
      <w:drawing>
        <wp:anchor distT="0" distB="0" distL="0" distR="0" simplePos="0" relativeHeight="251659264" behindDoc="0" locked="0" layoutInCell="1" allowOverlap="1" wp14:anchorId="7A7AF13F" wp14:editId="59860249">
          <wp:simplePos x="0" y="0"/>
          <wp:positionH relativeFrom="page">
            <wp:posOffset>1467485</wp:posOffset>
          </wp:positionH>
          <wp:positionV relativeFrom="page">
            <wp:posOffset>669290</wp:posOffset>
          </wp:positionV>
          <wp:extent cx="5547995" cy="585470"/>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7.png"/>
                  <pic:cNvPicPr>
                    <a:picLocks noChangeAspect="1"/>
                  </pic:cNvPicPr>
                </pic:nvPicPr>
                <pic:blipFill>
                  <a:blip r:embed="rId1" cstate="print"/>
                  <a:stretch>
                    <a:fillRect/>
                  </a:stretch>
                </pic:blipFill>
                <pic:spPr>
                  <a:xfrm>
                    <a:off x="0" y="0"/>
                    <a:ext cx="5548085" cy="585787"/>
                  </a:xfrm>
                  <a:prstGeom prst="rect">
                    <a:avLst/>
                  </a:prstGeom>
                </pic:spPr>
              </pic:pic>
            </a:graphicData>
          </a:graphic>
        </wp:anchor>
      </w:drawing>
    </w:r>
    <w:r>
      <w:rPr>
        <w:noProof/>
        <w:lang w:val="en-IN" w:eastAsia="en-IN"/>
      </w:rPr>
      <mc:AlternateContent>
        <mc:Choice Requires="wps">
          <w:drawing>
            <wp:anchor distT="0" distB="0" distL="114300" distR="114300" simplePos="0" relativeHeight="251663360" behindDoc="0" locked="0" layoutInCell="1" allowOverlap="1" wp14:anchorId="051282DD" wp14:editId="323311AE">
              <wp:simplePos x="0" y="0"/>
              <wp:positionH relativeFrom="page">
                <wp:posOffset>1456055</wp:posOffset>
              </wp:positionH>
              <wp:positionV relativeFrom="page">
                <wp:posOffset>217170</wp:posOffset>
              </wp:positionV>
              <wp:extent cx="1382395" cy="368300"/>
              <wp:effectExtent l="0" t="0" r="8255" b="0"/>
              <wp:wrapNone/>
              <wp:docPr id="5" name="Freeform: Shape 5"/>
              <wp:cNvGraphicFramePr/>
              <a:graphic xmlns:a="http://schemas.openxmlformats.org/drawingml/2006/main">
                <a:graphicData uri="http://schemas.microsoft.com/office/word/2010/wordprocessingShape">
                  <wps:wsp>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anchor>
          </w:drawing>
        </mc:Choice>
        <mc:Fallback>
          <w:pict>
            <v:shape w14:anchorId="4EB61E62" id="Freeform: Shape 5" o:spid="_x0000_s1026" style="position:absolute;margin-left:114.65pt;margin-top:17.1pt;width:108.85pt;height:29pt;z-index:251663360;visibility:visible;mso-wrap-style:square;mso-wrap-distance-left:9pt;mso-wrap-distance-top:0;mso-wrap-distance-right:9pt;mso-wrap-distance-bottom:0;mso-position-horizontal:absolute;mso-position-horizontal-relative:page;mso-position-vertical:absolute;mso-position-vertical-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Pr>
        <w:noProof/>
        <w:lang w:val="en-IN" w:eastAsia="en-IN"/>
      </w:rPr>
      <w:drawing>
        <wp:anchor distT="0" distB="0" distL="0" distR="0" simplePos="0" relativeHeight="251660288" behindDoc="0" locked="0" layoutInCell="1" allowOverlap="1" wp14:anchorId="6C3A1F4B" wp14:editId="0CCF6D58">
          <wp:simplePos x="0" y="0"/>
          <wp:positionH relativeFrom="page">
            <wp:posOffset>2996565</wp:posOffset>
          </wp:positionH>
          <wp:positionV relativeFrom="page">
            <wp:posOffset>211455</wp:posOffset>
          </wp:positionV>
          <wp:extent cx="2178685"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8.png" descr="A picture containing text, clipart&#10;&#10;Description automatically generated"/>
                  <pic:cNvPicPr>
                    <a:picLocks noChangeAspect="1"/>
                  </pic:cNvPicPr>
                </pic:nvPicPr>
                <pic:blipFill>
                  <a:blip r:embed="rId2" cstate="print"/>
                  <a:stretch>
                    <a:fillRect/>
                  </a:stretch>
                </pic:blipFill>
                <pic:spPr>
                  <a:xfrm>
                    <a:off x="0" y="0"/>
                    <a:ext cx="2178919" cy="390525"/>
                  </a:xfrm>
                  <a:prstGeom prst="rect">
                    <a:avLst/>
                  </a:prstGeom>
                </pic:spPr>
              </pic:pic>
            </a:graphicData>
          </a:graphic>
        </wp:anchor>
      </w:drawing>
    </w:r>
    <w:r>
      <w:rPr>
        <w:noProof/>
        <w:lang w:val="en-IN" w:eastAsia="en-IN"/>
      </w:rPr>
      <mc:AlternateContent>
        <mc:Choice Requires="wps">
          <w:drawing>
            <wp:anchor distT="0" distB="0" distL="114300" distR="114300" simplePos="0" relativeHeight="251664384" behindDoc="0" locked="0" layoutInCell="1" allowOverlap="1" wp14:anchorId="0CA28E6E" wp14:editId="533ED40C">
              <wp:simplePos x="0" y="0"/>
              <wp:positionH relativeFrom="page">
                <wp:posOffset>5328285</wp:posOffset>
              </wp:positionH>
              <wp:positionV relativeFrom="page">
                <wp:posOffset>332740</wp:posOffset>
              </wp:positionV>
              <wp:extent cx="1649095" cy="252730"/>
              <wp:effectExtent l="3810" t="8890" r="4445" b="5080"/>
              <wp:wrapNone/>
              <wp:docPr id="4" name="Freeform: Shape 4"/>
              <wp:cNvGraphicFramePr/>
              <a:graphic xmlns:a="http://schemas.openxmlformats.org/drawingml/2006/main">
                <a:graphicData uri="http://schemas.microsoft.com/office/word/2010/wordprocessingShape">
                  <wps:wsp>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wps:spPr>
                    <wps:bodyPr rot="0" vert="horz" wrap="square" lIns="91440" tIns="45720" rIns="91440" bIns="45720" anchor="t" anchorCtr="0" upright="1">
                      <a:noAutofit/>
                    </wps:bodyPr>
                  </wps:wsp>
                </a:graphicData>
              </a:graphic>
            </wp:anchor>
          </w:drawing>
        </mc:Choice>
        <mc:Fallback>
          <w:pict>
            <v:shape w14:anchorId="341DD521" id="Freeform: Shape 4" o:spid="_x0000_s1026" style="position:absolute;margin-left:419.55pt;margin-top:26.2pt;width:129.85pt;height:19.9pt;z-index:251664384;visibility:visible;mso-wrap-style:square;mso-wrap-distance-left:9pt;mso-wrap-distance-top:0;mso-wrap-distance-right:9pt;mso-wrap-distance-bottom:0;mso-position-horizontal:absolute;mso-position-horizontal-relative:page;mso-position-vertical:absolute;mso-position-vertical-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Pr>
        <w:noProof/>
        <w:lang w:val="en-IN" w:eastAsia="en-IN"/>
      </w:rPr>
      <w:drawing>
        <wp:anchor distT="0" distB="0" distL="0" distR="0" simplePos="0" relativeHeight="251661312" behindDoc="0" locked="0" layoutInCell="1" allowOverlap="1" wp14:anchorId="2C59B224" wp14:editId="0813EA7F">
          <wp:simplePos x="0" y="0"/>
          <wp:positionH relativeFrom="page">
            <wp:posOffset>201295</wp:posOffset>
          </wp:positionH>
          <wp:positionV relativeFrom="page">
            <wp:posOffset>154940</wp:posOffset>
          </wp:positionV>
          <wp:extent cx="1120775" cy="1106805"/>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9.png" descr="Logo&#10;&#10;Description automatically generated"/>
                  <pic:cNvPicPr>
                    <a:picLocks noChangeAspect="1"/>
                  </pic:cNvPicPr>
                </pic:nvPicPr>
                <pic:blipFill>
                  <a:blip r:embed="rId3" cstate="print"/>
                  <a:stretch>
                    <a:fillRect/>
                  </a:stretch>
                </pic:blipFill>
                <pic:spPr>
                  <a:xfrm>
                    <a:off x="0" y="0"/>
                    <a:ext cx="1120774" cy="1106614"/>
                  </a:xfrm>
                  <a:prstGeom prst="rect">
                    <a:avLst/>
                  </a:prstGeom>
                </pic:spPr>
              </pic:pic>
            </a:graphicData>
          </a:graphic>
        </wp:anchor>
      </w:drawing>
    </w:r>
  </w:p>
  <w:p w14:paraId="0A8560C6" w14:textId="77777777" w:rsidR="0038690E" w:rsidRDefault="0038690E">
    <w:pPr>
      <w:spacing w:line="73" w:lineRule="exact"/>
      <w:rPr>
        <w:sz w:val="7"/>
      </w:rPr>
    </w:pPr>
  </w:p>
  <w:p w14:paraId="39DE37EA" w14:textId="77777777" w:rsidR="0038690E" w:rsidRDefault="0038690E">
    <w:pPr>
      <w:spacing w:line="73" w:lineRule="exact"/>
      <w:rPr>
        <w:sz w:val="7"/>
      </w:rPr>
    </w:pPr>
    <w:r>
      <w:rPr>
        <w:rFonts w:ascii="Calibri Light" w:hAnsi="Calibri Light"/>
        <w:noProof/>
        <w:lang w:val="en-IN" w:eastAsia="en-IN"/>
      </w:rPr>
      <mc:AlternateContent>
        <mc:Choice Requires="wpg">
          <w:drawing>
            <wp:anchor distT="0" distB="0" distL="114300" distR="114300" simplePos="0" relativeHeight="251662336" behindDoc="0" locked="0" layoutInCell="1" allowOverlap="1" wp14:anchorId="7F17AE53" wp14:editId="4A879C17">
              <wp:simplePos x="0" y="0"/>
              <wp:positionH relativeFrom="page">
                <wp:posOffset>360045</wp:posOffset>
              </wp:positionH>
              <wp:positionV relativeFrom="page">
                <wp:posOffset>1313815</wp:posOffset>
              </wp:positionV>
              <wp:extent cx="6856730" cy="39370"/>
              <wp:effectExtent l="0" t="0" r="20320" b="17780"/>
              <wp:wrapNone/>
              <wp:docPr id="3" name="Group 3"/>
              <wp:cNvGraphicFramePr/>
              <a:graphic xmlns:a="http://schemas.openxmlformats.org/drawingml/2006/main">
                <a:graphicData uri="http://schemas.microsoft.com/office/word/2010/wordprocessingGroup">
                  <wpg:wgp>
                    <wpg:cNvGrpSpPr/>
                    <wpg:grpSpPr>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ln>
                      </wps:spPr>
                      <wps:bodyPr/>
                    </wps:wsp>
                  </wpg:wgp>
                </a:graphicData>
              </a:graphic>
            </wp:anchor>
          </w:drawing>
        </mc:Choice>
        <mc:Fallback>
          <w:pict>
            <v:group w14:anchorId="7C9D16D0" id="Group 3" o:spid="_x0000_s1026" style="position:absolute;margin-left:28.35pt;margin-top:103.4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0CCF"/>
    <w:multiLevelType w:val="hybridMultilevel"/>
    <w:tmpl w:val="75360A4E"/>
    <w:lvl w:ilvl="0" w:tplc="4009001B">
      <w:start w:val="1"/>
      <w:numFmt w:val="lowerRoman"/>
      <w:lvlText w:val="%1."/>
      <w:lvlJc w:val="right"/>
      <w:pPr>
        <w:ind w:left="1080" w:hanging="360"/>
      </w:pPr>
    </w:lvl>
    <w:lvl w:ilvl="1" w:tplc="4009001B">
      <w:start w:val="1"/>
      <w:numFmt w:val="lowerRoman"/>
      <w:lvlText w:val="%2."/>
      <w:lvlJc w:val="righ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D5E12F0"/>
    <w:multiLevelType w:val="hybridMultilevel"/>
    <w:tmpl w:val="5386A9E8"/>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B95A543C">
      <w:start w:val="1"/>
      <w:numFmt w:val="lowerLetter"/>
      <w:lvlText w:val="%3."/>
      <w:lvlJc w:val="right"/>
      <w:pPr>
        <w:ind w:left="2160" w:hanging="180"/>
      </w:pPr>
      <w:rPr>
        <w:rFonts w:asciiTheme="minorHAnsi" w:eastAsia="SimSun" w:hAnsiTheme="minorHAnsi" w:cstheme="minorHAnsi"/>
      </w:rPr>
    </w:lvl>
    <w:lvl w:ilvl="3" w:tplc="40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44065"/>
    <w:multiLevelType w:val="multilevel"/>
    <w:tmpl w:val="FE965DE8"/>
    <w:lvl w:ilvl="0">
      <w:start w:val="1"/>
      <w:numFmt w:val="upperLetter"/>
      <w:lvlText w:val="(%1)"/>
      <w:lvlJc w:val="left"/>
      <w:pPr>
        <w:ind w:left="720" w:hanging="720"/>
      </w:pPr>
      <w:rPr>
        <w:rFonts w:cstheme="minorBidi" w:hint="default"/>
        <w:b/>
        <w:bCs w:val="0"/>
        <w:color w:val="221E1F"/>
      </w:rPr>
    </w:lvl>
    <w:lvl w:ilvl="1">
      <w:start w:val="1"/>
      <w:numFmt w:val="lowerLetter"/>
      <w:lvlText w:val="%2."/>
      <w:lvlJc w:val="left"/>
      <w:pPr>
        <w:ind w:left="1125" w:hanging="405"/>
      </w:pPr>
      <w:rPr>
        <w:rFonts w:hint="default"/>
        <w:b/>
        <w:color w:val="000000"/>
      </w:rPr>
    </w:lvl>
    <w:lvl w:ilvl="2">
      <w:start w:val="1"/>
      <w:numFmt w:val="lowerLetter"/>
      <w:lvlText w:val="%3)"/>
      <w:lvlJc w:val="left"/>
      <w:pPr>
        <w:ind w:left="2040" w:hanging="420"/>
      </w:pPr>
      <w:rPr>
        <w:rFonts w:hint="default"/>
        <w:color w:val="00000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B350E5"/>
    <w:multiLevelType w:val="multilevel"/>
    <w:tmpl w:val="1244FC2A"/>
    <w:lvl w:ilvl="0">
      <w:start w:val="1"/>
      <w:numFmt w:val="bullet"/>
      <w:lvlText w:val=""/>
      <w:lvlJc w:val="left"/>
      <w:pPr>
        <w:ind w:left="720" w:hanging="360"/>
      </w:pPr>
      <w:rPr>
        <w:rFonts w:ascii="Symbol" w:hAnsi="Symbol" w:hint="default"/>
      </w:rPr>
    </w:lvl>
    <w:lvl w:ilvl="1">
      <w:start w:val="4"/>
      <w:numFmt w:val="decimal"/>
      <w:isLgl/>
      <w:lvlText w:val="%1.%2"/>
      <w:lvlJc w:val="left"/>
      <w:pPr>
        <w:ind w:left="1167" w:hanging="375"/>
      </w:pPr>
      <w:rPr>
        <w:rFonts w:eastAsiaTheme="minorHAnsi" w:hint="default"/>
      </w:rPr>
    </w:lvl>
    <w:lvl w:ilvl="2">
      <w:start w:val="1"/>
      <w:numFmt w:val="decimal"/>
      <w:isLgl/>
      <w:lvlText w:val="%1.%2.%3"/>
      <w:lvlJc w:val="left"/>
      <w:pPr>
        <w:ind w:left="1944" w:hanging="720"/>
      </w:pPr>
      <w:rPr>
        <w:rFonts w:eastAsiaTheme="minorHAnsi" w:hint="default"/>
      </w:rPr>
    </w:lvl>
    <w:lvl w:ilvl="3">
      <w:start w:val="1"/>
      <w:numFmt w:val="decimal"/>
      <w:isLgl/>
      <w:lvlText w:val="%1.%2.%3.%4"/>
      <w:lvlJc w:val="left"/>
      <w:pPr>
        <w:ind w:left="2376" w:hanging="720"/>
      </w:pPr>
      <w:rPr>
        <w:rFonts w:eastAsiaTheme="minorHAnsi" w:hint="default"/>
      </w:rPr>
    </w:lvl>
    <w:lvl w:ilvl="4">
      <w:start w:val="1"/>
      <w:numFmt w:val="decimal"/>
      <w:isLgl/>
      <w:lvlText w:val="%1.%2.%3.%4.%5"/>
      <w:lvlJc w:val="left"/>
      <w:pPr>
        <w:ind w:left="3168" w:hanging="1080"/>
      </w:pPr>
      <w:rPr>
        <w:rFonts w:eastAsiaTheme="minorHAnsi" w:hint="default"/>
      </w:rPr>
    </w:lvl>
    <w:lvl w:ilvl="5">
      <w:start w:val="1"/>
      <w:numFmt w:val="decimal"/>
      <w:isLgl/>
      <w:lvlText w:val="%1.%2.%3.%4.%5.%6"/>
      <w:lvlJc w:val="left"/>
      <w:pPr>
        <w:ind w:left="3600" w:hanging="1080"/>
      </w:pPr>
      <w:rPr>
        <w:rFonts w:eastAsiaTheme="minorHAnsi" w:hint="default"/>
      </w:rPr>
    </w:lvl>
    <w:lvl w:ilvl="6">
      <w:start w:val="1"/>
      <w:numFmt w:val="decimal"/>
      <w:isLgl/>
      <w:lvlText w:val="%1.%2.%3.%4.%5.%6.%7"/>
      <w:lvlJc w:val="left"/>
      <w:pPr>
        <w:ind w:left="4392" w:hanging="1440"/>
      </w:pPr>
      <w:rPr>
        <w:rFonts w:eastAsiaTheme="minorHAnsi" w:hint="default"/>
      </w:rPr>
    </w:lvl>
    <w:lvl w:ilvl="7">
      <w:start w:val="1"/>
      <w:numFmt w:val="decimal"/>
      <w:isLgl/>
      <w:lvlText w:val="%1.%2.%3.%4.%5.%6.%7.%8"/>
      <w:lvlJc w:val="left"/>
      <w:pPr>
        <w:ind w:left="4824" w:hanging="1440"/>
      </w:pPr>
      <w:rPr>
        <w:rFonts w:eastAsiaTheme="minorHAnsi" w:hint="default"/>
      </w:rPr>
    </w:lvl>
    <w:lvl w:ilvl="8">
      <w:start w:val="1"/>
      <w:numFmt w:val="decimal"/>
      <w:isLgl/>
      <w:lvlText w:val="%1.%2.%3.%4.%5.%6.%7.%8.%9"/>
      <w:lvlJc w:val="left"/>
      <w:pPr>
        <w:ind w:left="5256" w:hanging="1440"/>
      </w:pPr>
      <w:rPr>
        <w:rFonts w:eastAsiaTheme="minorHAnsi" w:hint="default"/>
      </w:rPr>
    </w:lvl>
  </w:abstractNum>
  <w:abstractNum w:abstractNumId="4" w15:restartNumberingAfterBreak="0">
    <w:nsid w:val="1E8E627E"/>
    <w:multiLevelType w:val="hybridMultilevel"/>
    <w:tmpl w:val="B20614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45F58"/>
    <w:multiLevelType w:val="multilevel"/>
    <w:tmpl w:val="26845F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4713F8"/>
    <w:multiLevelType w:val="hybridMultilevel"/>
    <w:tmpl w:val="6CB0F9F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76D3E79"/>
    <w:multiLevelType w:val="multilevel"/>
    <w:tmpl w:val="276D3E79"/>
    <w:lvl w:ilvl="0">
      <w:start w:val="1"/>
      <w:numFmt w:val="lowerRoman"/>
      <w:lvlText w:val="%1)."/>
      <w:lvlJc w:val="righ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321"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2E302930"/>
    <w:multiLevelType w:val="multilevel"/>
    <w:tmpl w:val="2E30293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30EC77E0"/>
    <w:multiLevelType w:val="hybridMultilevel"/>
    <w:tmpl w:val="5268F66C"/>
    <w:lvl w:ilvl="0" w:tplc="0409001B">
      <w:start w:val="1"/>
      <w:numFmt w:val="lowerRoman"/>
      <w:lvlText w:val="%1."/>
      <w:lvlJc w:val="right"/>
      <w:pPr>
        <w:ind w:left="1353"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2FD484E"/>
    <w:multiLevelType w:val="multilevel"/>
    <w:tmpl w:val="4DE812DA"/>
    <w:lvl w:ilvl="0">
      <w:start w:val="1"/>
      <w:numFmt w:val="upperLetter"/>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1" w15:restartNumberingAfterBreak="0">
    <w:nsid w:val="335A3481"/>
    <w:multiLevelType w:val="multilevel"/>
    <w:tmpl w:val="9CE80154"/>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5412DE1"/>
    <w:multiLevelType w:val="multilevel"/>
    <w:tmpl w:val="AC5843F8"/>
    <w:lvl w:ilvl="0">
      <w:start w:val="11"/>
      <w:numFmt w:val="decimal"/>
      <w:lvlText w:val="%1"/>
      <w:lvlJc w:val="left"/>
      <w:pPr>
        <w:ind w:left="375" w:hanging="375"/>
      </w:pPr>
      <w:rPr>
        <w:rFonts w:hint="default"/>
      </w:rPr>
    </w:lvl>
    <w:lvl w:ilvl="1">
      <w:start w:val="1"/>
      <w:numFmt w:val="lowerLetter"/>
      <w:lvlText w:val="%2."/>
      <w:lvlJc w:val="left"/>
      <w:pPr>
        <w:ind w:left="1440" w:hanging="360"/>
      </w:pPr>
      <w:rPr>
        <w:rFonts w:hint="default"/>
        <w:color w:val="000000" w:themeColor="text1"/>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36C55B76"/>
    <w:multiLevelType w:val="multilevel"/>
    <w:tmpl w:val="25FA5F32"/>
    <w:lvl w:ilvl="0">
      <w:start w:val="1"/>
      <w:numFmt w:val="upperRoman"/>
      <w:lvlText w:val="%1."/>
      <w:lvlJc w:val="righ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321"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4" w15:restartNumberingAfterBreak="0">
    <w:nsid w:val="38FD01D7"/>
    <w:multiLevelType w:val="hybridMultilevel"/>
    <w:tmpl w:val="A9AA7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A3819"/>
    <w:multiLevelType w:val="multilevel"/>
    <w:tmpl w:val="3BFA381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C79375E"/>
    <w:multiLevelType w:val="multilevel"/>
    <w:tmpl w:val="F2F43DCA"/>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15:restartNumberingAfterBreak="0">
    <w:nsid w:val="3C9D1128"/>
    <w:multiLevelType w:val="multilevel"/>
    <w:tmpl w:val="F2F43DCA"/>
    <w:lvl w:ilvl="0">
      <w:start w:val="1"/>
      <w:numFmt w:val="lowerLetter"/>
      <w:lvlText w:val="%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8" w15:restartNumberingAfterBreak="0">
    <w:nsid w:val="3E5808C7"/>
    <w:multiLevelType w:val="hybridMultilevel"/>
    <w:tmpl w:val="819CD428"/>
    <w:lvl w:ilvl="0" w:tplc="968603F8">
      <w:start w:val="1"/>
      <w:numFmt w:val="decimal"/>
      <w:lvlText w:val="%1."/>
      <w:lvlJc w:val="left"/>
      <w:pPr>
        <w:ind w:left="366" w:hanging="360"/>
      </w:pPr>
      <w:rPr>
        <w:rFonts w:hint="default"/>
        <w:b/>
        <w:bCs/>
      </w:rPr>
    </w:lvl>
    <w:lvl w:ilvl="1" w:tplc="40090019" w:tentative="1">
      <w:start w:val="1"/>
      <w:numFmt w:val="lowerLetter"/>
      <w:lvlText w:val="%2."/>
      <w:lvlJc w:val="left"/>
      <w:pPr>
        <w:ind w:left="1086" w:hanging="360"/>
      </w:pPr>
    </w:lvl>
    <w:lvl w:ilvl="2" w:tplc="4009001B" w:tentative="1">
      <w:start w:val="1"/>
      <w:numFmt w:val="lowerRoman"/>
      <w:lvlText w:val="%3."/>
      <w:lvlJc w:val="right"/>
      <w:pPr>
        <w:ind w:left="1806" w:hanging="180"/>
      </w:pPr>
    </w:lvl>
    <w:lvl w:ilvl="3" w:tplc="4009000F" w:tentative="1">
      <w:start w:val="1"/>
      <w:numFmt w:val="decimal"/>
      <w:lvlText w:val="%4."/>
      <w:lvlJc w:val="left"/>
      <w:pPr>
        <w:ind w:left="2526" w:hanging="360"/>
      </w:pPr>
    </w:lvl>
    <w:lvl w:ilvl="4" w:tplc="40090019" w:tentative="1">
      <w:start w:val="1"/>
      <w:numFmt w:val="lowerLetter"/>
      <w:lvlText w:val="%5."/>
      <w:lvlJc w:val="left"/>
      <w:pPr>
        <w:ind w:left="3246" w:hanging="360"/>
      </w:pPr>
    </w:lvl>
    <w:lvl w:ilvl="5" w:tplc="4009001B" w:tentative="1">
      <w:start w:val="1"/>
      <w:numFmt w:val="lowerRoman"/>
      <w:lvlText w:val="%6."/>
      <w:lvlJc w:val="right"/>
      <w:pPr>
        <w:ind w:left="3966" w:hanging="180"/>
      </w:pPr>
    </w:lvl>
    <w:lvl w:ilvl="6" w:tplc="4009000F" w:tentative="1">
      <w:start w:val="1"/>
      <w:numFmt w:val="decimal"/>
      <w:lvlText w:val="%7."/>
      <w:lvlJc w:val="left"/>
      <w:pPr>
        <w:ind w:left="4686" w:hanging="360"/>
      </w:pPr>
    </w:lvl>
    <w:lvl w:ilvl="7" w:tplc="40090019" w:tentative="1">
      <w:start w:val="1"/>
      <w:numFmt w:val="lowerLetter"/>
      <w:lvlText w:val="%8."/>
      <w:lvlJc w:val="left"/>
      <w:pPr>
        <w:ind w:left="5406" w:hanging="360"/>
      </w:pPr>
    </w:lvl>
    <w:lvl w:ilvl="8" w:tplc="4009001B" w:tentative="1">
      <w:start w:val="1"/>
      <w:numFmt w:val="lowerRoman"/>
      <w:lvlText w:val="%9."/>
      <w:lvlJc w:val="right"/>
      <w:pPr>
        <w:ind w:left="6126" w:hanging="180"/>
      </w:pPr>
    </w:lvl>
  </w:abstractNum>
  <w:abstractNum w:abstractNumId="19" w15:restartNumberingAfterBreak="0">
    <w:nsid w:val="3F020092"/>
    <w:multiLevelType w:val="multilevel"/>
    <w:tmpl w:val="FD3CA8E0"/>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42713B44"/>
    <w:multiLevelType w:val="hybridMultilevel"/>
    <w:tmpl w:val="4B6266AC"/>
    <w:lvl w:ilvl="0" w:tplc="137E288E">
      <w:start w:val="1"/>
      <w:numFmt w:val="decimal"/>
      <w:lvlText w:val="%1."/>
      <w:lvlJc w:val="left"/>
      <w:pPr>
        <w:ind w:left="1080" w:hanging="360"/>
      </w:pPr>
      <w:rPr>
        <w:rFonts w:cs="Arial"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43CF23D4"/>
    <w:multiLevelType w:val="hybridMultilevel"/>
    <w:tmpl w:val="6FEC30A6"/>
    <w:lvl w:ilvl="0" w:tplc="40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50356DF"/>
    <w:multiLevelType w:val="hybridMultilevel"/>
    <w:tmpl w:val="706438D4"/>
    <w:lvl w:ilvl="0" w:tplc="6C28D1DA">
      <w:start w:val="1"/>
      <w:numFmt w:val="upperLetter"/>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6CF34A8"/>
    <w:multiLevelType w:val="hybridMultilevel"/>
    <w:tmpl w:val="4B6266AC"/>
    <w:lvl w:ilvl="0" w:tplc="FFFFFFFF">
      <w:start w:val="1"/>
      <w:numFmt w:val="decimal"/>
      <w:lvlText w:val="%1."/>
      <w:lvlJc w:val="left"/>
      <w:pPr>
        <w:ind w:left="1080" w:hanging="360"/>
      </w:pPr>
      <w:rPr>
        <w:rFonts w:cs="Aria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9796087"/>
    <w:multiLevelType w:val="hybridMultilevel"/>
    <w:tmpl w:val="C50CC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C7D4C"/>
    <w:multiLevelType w:val="hybridMultilevel"/>
    <w:tmpl w:val="70DE65AA"/>
    <w:lvl w:ilvl="0" w:tplc="90720024">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D893F76"/>
    <w:multiLevelType w:val="hybridMultilevel"/>
    <w:tmpl w:val="B6F09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06BD8"/>
    <w:multiLevelType w:val="hybridMultilevel"/>
    <w:tmpl w:val="792AB04E"/>
    <w:lvl w:ilvl="0" w:tplc="40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110071D"/>
    <w:multiLevelType w:val="multilevel"/>
    <w:tmpl w:val="5110071D"/>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2961"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54657640"/>
    <w:multiLevelType w:val="hybridMultilevel"/>
    <w:tmpl w:val="740A28E4"/>
    <w:lvl w:ilvl="0" w:tplc="0409001B">
      <w:start w:val="1"/>
      <w:numFmt w:val="lowerRoman"/>
      <w:lvlText w:val="%1."/>
      <w:lvlJc w:val="righ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59636A93"/>
    <w:multiLevelType w:val="multilevel"/>
    <w:tmpl w:val="A9D856EE"/>
    <w:lvl w:ilvl="0">
      <w:start w:val="1"/>
      <w:numFmt w:val="upperLetter"/>
      <w:lvlText w:val="%1."/>
      <w:lvlJc w:val="left"/>
      <w:pPr>
        <w:tabs>
          <w:tab w:val="num" w:pos="360"/>
        </w:tabs>
        <w:ind w:left="360" w:hanging="360"/>
      </w:pPr>
    </w:lvl>
    <w:lvl w:ilvl="1">
      <w:start w:val="1"/>
      <w:numFmt w:val="lowerRoman"/>
      <w:lvlText w:val="%2."/>
      <w:lvlJc w:val="right"/>
      <w:pPr>
        <w:ind w:left="1080" w:hanging="360"/>
      </w:pPr>
      <w:rPr>
        <w:rFonts w:hint="default"/>
      </w:r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1" w15:restartNumberingAfterBreak="0">
    <w:nsid w:val="596B2369"/>
    <w:multiLevelType w:val="multilevel"/>
    <w:tmpl w:val="596B2369"/>
    <w:lvl w:ilvl="0">
      <w:start w:val="1"/>
      <w:numFmt w:val="upperLetter"/>
      <w:lvlText w:val="(%1)"/>
      <w:lvlJc w:val="left"/>
      <w:pPr>
        <w:ind w:left="720" w:hanging="360"/>
      </w:pPr>
      <w:rPr>
        <w:rFonts w:cstheme="minorBidi" w:hint="default"/>
        <w:color w:val="221E1F"/>
      </w:rPr>
    </w:lvl>
    <w:lvl w:ilvl="1">
      <w:start w:val="1"/>
      <w:numFmt w:val="bullet"/>
      <w:lvlText w:val="o"/>
      <w:lvlJc w:val="left"/>
      <w:pPr>
        <w:ind w:left="2062"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940" w:hanging="420"/>
      </w:pPr>
      <w:rPr>
        <w:rFonts w:hint="default"/>
        <w:color w:val="00000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A84617"/>
    <w:multiLevelType w:val="hybridMultilevel"/>
    <w:tmpl w:val="6824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05B23"/>
    <w:multiLevelType w:val="hybridMultilevel"/>
    <w:tmpl w:val="437EA63E"/>
    <w:lvl w:ilvl="0" w:tplc="2B8624CA">
      <w:start w:val="1"/>
      <w:numFmt w:val="upperRoman"/>
      <w:lvlText w:val="%1."/>
      <w:lvlJc w:val="right"/>
      <w:pPr>
        <w:ind w:left="720" w:hanging="360"/>
      </w:pPr>
      <w:rPr>
        <w:b w:val="0"/>
        <w:i w:val="0"/>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D1422A8"/>
    <w:multiLevelType w:val="multilevel"/>
    <w:tmpl w:val="B794247E"/>
    <w:lvl w:ilvl="0">
      <w:start w:val="11"/>
      <w:numFmt w:val="decimal"/>
      <w:lvlText w:val="%1"/>
      <w:lvlJc w:val="left"/>
      <w:pPr>
        <w:ind w:left="375" w:hanging="375"/>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5" w15:restartNumberingAfterBreak="0">
    <w:nsid w:val="64DD39B5"/>
    <w:multiLevelType w:val="hybridMultilevel"/>
    <w:tmpl w:val="10DC3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15C152D"/>
    <w:multiLevelType w:val="hybridMultilevel"/>
    <w:tmpl w:val="81566890"/>
    <w:lvl w:ilvl="0" w:tplc="D3063EA0">
      <w:start w:val="1"/>
      <w:numFmt w:val="decimal"/>
      <w:lvlText w:val="%1."/>
      <w:lvlJc w:val="left"/>
      <w:pPr>
        <w:ind w:left="879" w:hanging="360"/>
      </w:pPr>
      <w:rPr>
        <w:rFonts w:ascii="Calibri" w:eastAsia="Calibri" w:hAnsi="Calibri" w:cs="Calibri" w:hint="default"/>
        <w:b/>
        <w:bCs/>
        <w:color w:val="000000" w:themeColor="text1"/>
        <w:w w:val="100"/>
        <w:sz w:val="22"/>
        <w:szCs w:val="22"/>
        <w:lang w:val="en-US" w:eastAsia="en-US" w:bidi="en-US"/>
      </w:rPr>
    </w:lvl>
    <w:lvl w:ilvl="1" w:tplc="71F8CBF4">
      <w:start w:val="1"/>
      <w:numFmt w:val="upperRoman"/>
      <w:lvlText w:val="%2)"/>
      <w:lvlJc w:val="left"/>
      <w:pPr>
        <w:ind w:left="2034" w:hanging="360"/>
      </w:pPr>
      <w:rPr>
        <w:rFonts w:ascii="Calibri" w:eastAsia="Calibri" w:hAnsi="Calibri" w:cs="Calibri" w:hint="default"/>
        <w:w w:val="100"/>
        <w:sz w:val="22"/>
        <w:szCs w:val="22"/>
        <w:lang w:val="en-US" w:eastAsia="en-US" w:bidi="en-US"/>
      </w:rPr>
    </w:lvl>
    <w:lvl w:ilvl="2" w:tplc="E3F6FF28">
      <w:numFmt w:val="bullet"/>
      <w:lvlText w:val="•"/>
      <w:lvlJc w:val="left"/>
      <w:pPr>
        <w:ind w:left="2884" w:hanging="360"/>
      </w:pPr>
      <w:rPr>
        <w:rFonts w:hint="default"/>
        <w:lang w:val="en-US" w:eastAsia="en-US" w:bidi="en-US"/>
      </w:rPr>
    </w:lvl>
    <w:lvl w:ilvl="3" w:tplc="365488A8">
      <w:numFmt w:val="bullet"/>
      <w:lvlText w:val="•"/>
      <w:lvlJc w:val="left"/>
      <w:pPr>
        <w:ind w:left="3728" w:hanging="360"/>
      </w:pPr>
      <w:rPr>
        <w:rFonts w:hint="default"/>
        <w:lang w:val="en-US" w:eastAsia="en-US" w:bidi="en-US"/>
      </w:rPr>
    </w:lvl>
    <w:lvl w:ilvl="4" w:tplc="FCDABD42">
      <w:numFmt w:val="bullet"/>
      <w:lvlText w:val="•"/>
      <w:lvlJc w:val="left"/>
      <w:pPr>
        <w:ind w:left="4573" w:hanging="360"/>
      </w:pPr>
      <w:rPr>
        <w:rFonts w:hint="default"/>
        <w:lang w:val="en-US" w:eastAsia="en-US" w:bidi="en-US"/>
      </w:rPr>
    </w:lvl>
    <w:lvl w:ilvl="5" w:tplc="1F822BB4">
      <w:numFmt w:val="bullet"/>
      <w:lvlText w:val="•"/>
      <w:lvlJc w:val="left"/>
      <w:pPr>
        <w:ind w:left="5417" w:hanging="360"/>
      </w:pPr>
      <w:rPr>
        <w:rFonts w:hint="default"/>
        <w:lang w:val="en-US" w:eastAsia="en-US" w:bidi="en-US"/>
      </w:rPr>
    </w:lvl>
    <w:lvl w:ilvl="6" w:tplc="EA9CE586">
      <w:numFmt w:val="bullet"/>
      <w:lvlText w:val="•"/>
      <w:lvlJc w:val="left"/>
      <w:pPr>
        <w:ind w:left="6262" w:hanging="360"/>
      </w:pPr>
      <w:rPr>
        <w:rFonts w:hint="default"/>
        <w:lang w:val="en-US" w:eastAsia="en-US" w:bidi="en-US"/>
      </w:rPr>
    </w:lvl>
    <w:lvl w:ilvl="7" w:tplc="CABADA34">
      <w:numFmt w:val="bullet"/>
      <w:lvlText w:val="•"/>
      <w:lvlJc w:val="left"/>
      <w:pPr>
        <w:ind w:left="7106" w:hanging="360"/>
      </w:pPr>
      <w:rPr>
        <w:rFonts w:hint="default"/>
        <w:lang w:val="en-US" w:eastAsia="en-US" w:bidi="en-US"/>
      </w:rPr>
    </w:lvl>
    <w:lvl w:ilvl="8" w:tplc="B678BB44">
      <w:numFmt w:val="bullet"/>
      <w:lvlText w:val="•"/>
      <w:lvlJc w:val="left"/>
      <w:pPr>
        <w:ind w:left="7951" w:hanging="360"/>
      </w:pPr>
      <w:rPr>
        <w:rFonts w:hint="default"/>
        <w:lang w:val="en-US" w:eastAsia="en-US" w:bidi="en-US"/>
      </w:rPr>
    </w:lvl>
  </w:abstractNum>
  <w:abstractNum w:abstractNumId="37" w15:restartNumberingAfterBreak="0">
    <w:nsid w:val="7340351F"/>
    <w:multiLevelType w:val="hybridMultilevel"/>
    <w:tmpl w:val="14820C92"/>
    <w:lvl w:ilvl="0" w:tplc="7E3EAE1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346189A"/>
    <w:multiLevelType w:val="hybridMultilevel"/>
    <w:tmpl w:val="F0F6D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3227B8"/>
    <w:multiLevelType w:val="hybridMultilevel"/>
    <w:tmpl w:val="D662F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042822">
    <w:abstractNumId w:val="2"/>
  </w:num>
  <w:num w:numId="2" w16cid:durableId="886380463">
    <w:abstractNumId w:val="31"/>
  </w:num>
  <w:num w:numId="3" w16cid:durableId="508521413">
    <w:abstractNumId w:val="28"/>
  </w:num>
  <w:num w:numId="4" w16cid:durableId="1183740982">
    <w:abstractNumId w:val="7"/>
  </w:num>
  <w:num w:numId="5" w16cid:durableId="447969841">
    <w:abstractNumId w:val="16"/>
  </w:num>
  <w:num w:numId="6" w16cid:durableId="568921512">
    <w:abstractNumId w:val="8"/>
  </w:num>
  <w:num w:numId="7" w16cid:durableId="692195978">
    <w:abstractNumId w:val="3"/>
  </w:num>
  <w:num w:numId="8" w16cid:durableId="769397515">
    <w:abstractNumId w:val="15"/>
  </w:num>
  <w:num w:numId="9" w16cid:durableId="1974871611">
    <w:abstractNumId w:val="5"/>
  </w:num>
  <w:num w:numId="10" w16cid:durableId="1802570765">
    <w:abstractNumId w:val="11"/>
  </w:num>
  <w:num w:numId="11" w16cid:durableId="943616963">
    <w:abstractNumId w:val="34"/>
  </w:num>
  <w:num w:numId="12" w16cid:durableId="639925611">
    <w:abstractNumId w:val="37"/>
  </w:num>
  <w:num w:numId="13" w16cid:durableId="330181420">
    <w:abstractNumId w:val="17"/>
  </w:num>
  <w:num w:numId="14" w16cid:durableId="410465041">
    <w:abstractNumId w:val="12"/>
  </w:num>
  <w:num w:numId="15" w16cid:durableId="1969166119">
    <w:abstractNumId w:val="33"/>
  </w:num>
  <w:num w:numId="16" w16cid:durableId="17434797">
    <w:abstractNumId w:val="1"/>
  </w:num>
  <w:num w:numId="17" w16cid:durableId="577443996">
    <w:abstractNumId w:val="35"/>
  </w:num>
  <w:num w:numId="18" w16cid:durableId="137453806">
    <w:abstractNumId w:val="13"/>
  </w:num>
  <w:num w:numId="19" w16cid:durableId="717314711">
    <w:abstractNumId w:val="18"/>
  </w:num>
  <w:num w:numId="20" w16cid:durableId="1402798720">
    <w:abstractNumId w:val="20"/>
  </w:num>
  <w:num w:numId="21" w16cid:durableId="1603368500">
    <w:abstractNumId w:val="0"/>
  </w:num>
  <w:num w:numId="22" w16cid:durableId="1910922278">
    <w:abstractNumId w:val="10"/>
  </w:num>
  <w:num w:numId="23" w16cid:durableId="794524004">
    <w:abstractNumId w:val="29"/>
  </w:num>
  <w:num w:numId="24" w16cid:durableId="208764648">
    <w:abstractNumId w:val="9"/>
  </w:num>
  <w:num w:numId="25" w16cid:durableId="880363784">
    <w:abstractNumId w:val="38"/>
  </w:num>
  <w:num w:numId="26" w16cid:durableId="1960646202">
    <w:abstractNumId w:val="30"/>
  </w:num>
  <w:num w:numId="27" w16cid:durableId="1553882487">
    <w:abstractNumId w:val="4"/>
  </w:num>
  <w:num w:numId="28" w16cid:durableId="1686713688">
    <w:abstractNumId w:val="26"/>
  </w:num>
  <w:num w:numId="29" w16cid:durableId="835078306">
    <w:abstractNumId w:val="14"/>
  </w:num>
  <w:num w:numId="30" w16cid:durableId="72313588">
    <w:abstractNumId w:val="39"/>
  </w:num>
  <w:num w:numId="31" w16cid:durableId="1783652030">
    <w:abstractNumId w:val="24"/>
  </w:num>
  <w:num w:numId="32" w16cid:durableId="495077368">
    <w:abstractNumId w:val="32"/>
  </w:num>
  <w:num w:numId="33" w16cid:durableId="915824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7364830">
    <w:abstractNumId w:val="36"/>
  </w:num>
  <w:num w:numId="35" w16cid:durableId="2036466631">
    <w:abstractNumId w:val="22"/>
  </w:num>
  <w:num w:numId="36" w16cid:durableId="478109987">
    <w:abstractNumId w:val="6"/>
  </w:num>
  <w:num w:numId="37" w16cid:durableId="544871946">
    <w:abstractNumId w:val="23"/>
  </w:num>
  <w:num w:numId="38" w16cid:durableId="656614566">
    <w:abstractNumId w:val="21"/>
  </w:num>
  <w:num w:numId="39" w16cid:durableId="29887092">
    <w:abstractNumId w:val="27"/>
  </w:num>
  <w:num w:numId="40" w16cid:durableId="4667040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39"/>
    <w:rsid w:val="00000140"/>
    <w:rsid w:val="000002C2"/>
    <w:rsid w:val="000016D8"/>
    <w:rsid w:val="00002530"/>
    <w:rsid w:val="00003872"/>
    <w:rsid w:val="0000460C"/>
    <w:rsid w:val="00011A94"/>
    <w:rsid w:val="00014D8E"/>
    <w:rsid w:val="00015FC6"/>
    <w:rsid w:val="0001610A"/>
    <w:rsid w:val="000163AB"/>
    <w:rsid w:val="00030AFB"/>
    <w:rsid w:val="0003117C"/>
    <w:rsid w:val="000312F7"/>
    <w:rsid w:val="00041ECA"/>
    <w:rsid w:val="0004435E"/>
    <w:rsid w:val="0004747F"/>
    <w:rsid w:val="00052E94"/>
    <w:rsid w:val="000624C8"/>
    <w:rsid w:val="00062549"/>
    <w:rsid w:val="000667F5"/>
    <w:rsid w:val="0007758B"/>
    <w:rsid w:val="000853FE"/>
    <w:rsid w:val="00087C14"/>
    <w:rsid w:val="00091246"/>
    <w:rsid w:val="00097C7C"/>
    <w:rsid w:val="000A08B2"/>
    <w:rsid w:val="000A4BA1"/>
    <w:rsid w:val="000A56EC"/>
    <w:rsid w:val="000A65A0"/>
    <w:rsid w:val="000B0DF6"/>
    <w:rsid w:val="000B5E69"/>
    <w:rsid w:val="000B7E16"/>
    <w:rsid w:val="000C1079"/>
    <w:rsid w:val="000C21A5"/>
    <w:rsid w:val="000C3150"/>
    <w:rsid w:val="000C75C3"/>
    <w:rsid w:val="000C75D1"/>
    <w:rsid w:val="000C781D"/>
    <w:rsid w:val="000D2D29"/>
    <w:rsid w:val="000D5F0C"/>
    <w:rsid w:val="000E179C"/>
    <w:rsid w:val="000F0DCE"/>
    <w:rsid w:val="000F0ECF"/>
    <w:rsid w:val="000F317A"/>
    <w:rsid w:val="000F3896"/>
    <w:rsid w:val="000F4202"/>
    <w:rsid w:val="000F59CF"/>
    <w:rsid w:val="00100EC9"/>
    <w:rsid w:val="00101B9F"/>
    <w:rsid w:val="001145F5"/>
    <w:rsid w:val="001237A3"/>
    <w:rsid w:val="00125D2B"/>
    <w:rsid w:val="00126E80"/>
    <w:rsid w:val="0013063B"/>
    <w:rsid w:val="00130AE1"/>
    <w:rsid w:val="00131680"/>
    <w:rsid w:val="001346D4"/>
    <w:rsid w:val="0013571D"/>
    <w:rsid w:val="00135A20"/>
    <w:rsid w:val="00140DB9"/>
    <w:rsid w:val="00141D4F"/>
    <w:rsid w:val="00143BA2"/>
    <w:rsid w:val="00143DB0"/>
    <w:rsid w:val="00143F6D"/>
    <w:rsid w:val="00144ADA"/>
    <w:rsid w:val="00147D17"/>
    <w:rsid w:val="00150970"/>
    <w:rsid w:val="00152A41"/>
    <w:rsid w:val="00154BF3"/>
    <w:rsid w:val="00157E6D"/>
    <w:rsid w:val="001622FF"/>
    <w:rsid w:val="00171495"/>
    <w:rsid w:val="00173DCA"/>
    <w:rsid w:val="0017638B"/>
    <w:rsid w:val="0018410C"/>
    <w:rsid w:val="001860C6"/>
    <w:rsid w:val="00192C08"/>
    <w:rsid w:val="001933E9"/>
    <w:rsid w:val="001A1DB7"/>
    <w:rsid w:val="001A7BBA"/>
    <w:rsid w:val="001B0E2E"/>
    <w:rsid w:val="001B3F5B"/>
    <w:rsid w:val="001C262A"/>
    <w:rsid w:val="001C36A0"/>
    <w:rsid w:val="001C56EF"/>
    <w:rsid w:val="001D3AC5"/>
    <w:rsid w:val="001D4033"/>
    <w:rsid w:val="001D6E51"/>
    <w:rsid w:val="001D7F49"/>
    <w:rsid w:val="001F4807"/>
    <w:rsid w:val="00205106"/>
    <w:rsid w:val="002055D0"/>
    <w:rsid w:val="0020774C"/>
    <w:rsid w:val="00214455"/>
    <w:rsid w:val="00222F32"/>
    <w:rsid w:val="00231728"/>
    <w:rsid w:val="0023433D"/>
    <w:rsid w:val="002433F5"/>
    <w:rsid w:val="002442C7"/>
    <w:rsid w:val="00251FA2"/>
    <w:rsid w:val="00254766"/>
    <w:rsid w:val="00265EA4"/>
    <w:rsid w:val="00271131"/>
    <w:rsid w:val="00271AD5"/>
    <w:rsid w:val="002755B0"/>
    <w:rsid w:val="0027680A"/>
    <w:rsid w:val="002805A4"/>
    <w:rsid w:val="00284BF6"/>
    <w:rsid w:val="002875DE"/>
    <w:rsid w:val="00287DB5"/>
    <w:rsid w:val="002906D9"/>
    <w:rsid w:val="00291915"/>
    <w:rsid w:val="00292290"/>
    <w:rsid w:val="00296ACA"/>
    <w:rsid w:val="002A2FF9"/>
    <w:rsid w:val="002A4246"/>
    <w:rsid w:val="002A4A07"/>
    <w:rsid w:val="002B06C3"/>
    <w:rsid w:val="002B11E1"/>
    <w:rsid w:val="002B1477"/>
    <w:rsid w:val="002B3392"/>
    <w:rsid w:val="002B4E2C"/>
    <w:rsid w:val="002B6135"/>
    <w:rsid w:val="002B7DAB"/>
    <w:rsid w:val="002C163D"/>
    <w:rsid w:val="002D7E3D"/>
    <w:rsid w:val="002E0BE1"/>
    <w:rsid w:val="002E63EE"/>
    <w:rsid w:val="002F1D1E"/>
    <w:rsid w:val="002F37CF"/>
    <w:rsid w:val="002F4C33"/>
    <w:rsid w:val="003101BC"/>
    <w:rsid w:val="00310531"/>
    <w:rsid w:val="00313490"/>
    <w:rsid w:val="003136FB"/>
    <w:rsid w:val="003140C1"/>
    <w:rsid w:val="00314672"/>
    <w:rsid w:val="003152A1"/>
    <w:rsid w:val="00325496"/>
    <w:rsid w:val="003311CD"/>
    <w:rsid w:val="00342DF0"/>
    <w:rsid w:val="0034568E"/>
    <w:rsid w:val="00347617"/>
    <w:rsid w:val="00351489"/>
    <w:rsid w:val="0035515B"/>
    <w:rsid w:val="00361170"/>
    <w:rsid w:val="00364438"/>
    <w:rsid w:val="00373AA9"/>
    <w:rsid w:val="00385DE7"/>
    <w:rsid w:val="0038690E"/>
    <w:rsid w:val="00386BDB"/>
    <w:rsid w:val="00391F89"/>
    <w:rsid w:val="0039575B"/>
    <w:rsid w:val="003A2F87"/>
    <w:rsid w:val="003A374E"/>
    <w:rsid w:val="003C1163"/>
    <w:rsid w:val="003C228D"/>
    <w:rsid w:val="003C2D81"/>
    <w:rsid w:val="003C46FB"/>
    <w:rsid w:val="003C53DA"/>
    <w:rsid w:val="003D0D62"/>
    <w:rsid w:val="003D380D"/>
    <w:rsid w:val="003D69C2"/>
    <w:rsid w:val="003D7FDF"/>
    <w:rsid w:val="003E119E"/>
    <w:rsid w:val="003E28D7"/>
    <w:rsid w:val="003E3880"/>
    <w:rsid w:val="003E3AA4"/>
    <w:rsid w:val="003E3BFA"/>
    <w:rsid w:val="003F186B"/>
    <w:rsid w:val="0041614A"/>
    <w:rsid w:val="004225DE"/>
    <w:rsid w:val="00426BB0"/>
    <w:rsid w:val="00431808"/>
    <w:rsid w:val="00443AE9"/>
    <w:rsid w:val="0044462A"/>
    <w:rsid w:val="00461C20"/>
    <w:rsid w:val="00463B42"/>
    <w:rsid w:val="00476491"/>
    <w:rsid w:val="004773EA"/>
    <w:rsid w:val="00481C96"/>
    <w:rsid w:val="0048622A"/>
    <w:rsid w:val="004931FB"/>
    <w:rsid w:val="004B4720"/>
    <w:rsid w:val="004C0155"/>
    <w:rsid w:val="004C222E"/>
    <w:rsid w:val="004C2F85"/>
    <w:rsid w:val="004D643D"/>
    <w:rsid w:val="004E404A"/>
    <w:rsid w:val="004E4675"/>
    <w:rsid w:val="004F0A22"/>
    <w:rsid w:val="00500BC4"/>
    <w:rsid w:val="0051166E"/>
    <w:rsid w:val="00512C11"/>
    <w:rsid w:val="00520260"/>
    <w:rsid w:val="00521605"/>
    <w:rsid w:val="00522A61"/>
    <w:rsid w:val="00523F02"/>
    <w:rsid w:val="005274B5"/>
    <w:rsid w:val="00530D70"/>
    <w:rsid w:val="0053475F"/>
    <w:rsid w:val="00536FCE"/>
    <w:rsid w:val="00540C5D"/>
    <w:rsid w:val="005457C9"/>
    <w:rsid w:val="0054614D"/>
    <w:rsid w:val="00547319"/>
    <w:rsid w:val="00555029"/>
    <w:rsid w:val="00555D0B"/>
    <w:rsid w:val="005616FD"/>
    <w:rsid w:val="00562A0B"/>
    <w:rsid w:val="005813B3"/>
    <w:rsid w:val="00586468"/>
    <w:rsid w:val="005953BB"/>
    <w:rsid w:val="005957E0"/>
    <w:rsid w:val="005A1EAA"/>
    <w:rsid w:val="005A5FD8"/>
    <w:rsid w:val="005B0143"/>
    <w:rsid w:val="005B5FEA"/>
    <w:rsid w:val="005C28AC"/>
    <w:rsid w:val="005D09EA"/>
    <w:rsid w:val="005D1AD0"/>
    <w:rsid w:val="005D2F3E"/>
    <w:rsid w:val="005E1300"/>
    <w:rsid w:val="005E71F0"/>
    <w:rsid w:val="005F1768"/>
    <w:rsid w:val="005F20E3"/>
    <w:rsid w:val="005F733D"/>
    <w:rsid w:val="0060102E"/>
    <w:rsid w:val="00606996"/>
    <w:rsid w:val="0060759A"/>
    <w:rsid w:val="00614D17"/>
    <w:rsid w:val="00615FFB"/>
    <w:rsid w:val="006169AD"/>
    <w:rsid w:val="00621271"/>
    <w:rsid w:val="00622149"/>
    <w:rsid w:val="006268B1"/>
    <w:rsid w:val="00630021"/>
    <w:rsid w:val="00634F71"/>
    <w:rsid w:val="00636E5C"/>
    <w:rsid w:val="0063725C"/>
    <w:rsid w:val="0063745E"/>
    <w:rsid w:val="00645455"/>
    <w:rsid w:val="00646857"/>
    <w:rsid w:val="00646BBD"/>
    <w:rsid w:val="0065131F"/>
    <w:rsid w:val="00654823"/>
    <w:rsid w:val="00655912"/>
    <w:rsid w:val="00655DB6"/>
    <w:rsid w:val="0065700D"/>
    <w:rsid w:val="00671BD4"/>
    <w:rsid w:val="00675DF6"/>
    <w:rsid w:val="00681493"/>
    <w:rsid w:val="006938BC"/>
    <w:rsid w:val="0069459A"/>
    <w:rsid w:val="006A2234"/>
    <w:rsid w:val="006A7372"/>
    <w:rsid w:val="006A75C2"/>
    <w:rsid w:val="006B1C5E"/>
    <w:rsid w:val="006B2F5F"/>
    <w:rsid w:val="006C2C88"/>
    <w:rsid w:val="006C4C5F"/>
    <w:rsid w:val="006C666C"/>
    <w:rsid w:val="006D4548"/>
    <w:rsid w:val="006D76AC"/>
    <w:rsid w:val="006E174B"/>
    <w:rsid w:val="006E3182"/>
    <w:rsid w:val="006E3AD8"/>
    <w:rsid w:val="006E3FCF"/>
    <w:rsid w:val="006E6793"/>
    <w:rsid w:val="006E727D"/>
    <w:rsid w:val="006E777C"/>
    <w:rsid w:val="006E7844"/>
    <w:rsid w:val="006F4C73"/>
    <w:rsid w:val="006F615A"/>
    <w:rsid w:val="006F74ED"/>
    <w:rsid w:val="00700136"/>
    <w:rsid w:val="00704260"/>
    <w:rsid w:val="0070567F"/>
    <w:rsid w:val="00712543"/>
    <w:rsid w:val="00712E53"/>
    <w:rsid w:val="00712FE9"/>
    <w:rsid w:val="00715CF1"/>
    <w:rsid w:val="00715E06"/>
    <w:rsid w:val="00720BF6"/>
    <w:rsid w:val="00721824"/>
    <w:rsid w:val="00722D5A"/>
    <w:rsid w:val="00724D08"/>
    <w:rsid w:val="007261C7"/>
    <w:rsid w:val="007413FF"/>
    <w:rsid w:val="007437FE"/>
    <w:rsid w:val="00743901"/>
    <w:rsid w:val="007525FE"/>
    <w:rsid w:val="0075389E"/>
    <w:rsid w:val="00755BD1"/>
    <w:rsid w:val="00756E9F"/>
    <w:rsid w:val="00760E28"/>
    <w:rsid w:val="00763061"/>
    <w:rsid w:val="00767542"/>
    <w:rsid w:val="00767851"/>
    <w:rsid w:val="00770CE8"/>
    <w:rsid w:val="0077268B"/>
    <w:rsid w:val="00774A1D"/>
    <w:rsid w:val="007753F6"/>
    <w:rsid w:val="0078072A"/>
    <w:rsid w:val="007819E8"/>
    <w:rsid w:val="00793C77"/>
    <w:rsid w:val="007948CE"/>
    <w:rsid w:val="007A1605"/>
    <w:rsid w:val="007A2B5E"/>
    <w:rsid w:val="007A4FC9"/>
    <w:rsid w:val="007A66F8"/>
    <w:rsid w:val="007A6F11"/>
    <w:rsid w:val="007A6F14"/>
    <w:rsid w:val="007A7888"/>
    <w:rsid w:val="007B020F"/>
    <w:rsid w:val="007B07E3"/>
    <w:rsid w:val="007B0AFB"/>
    <w:rsid w:val="007B173B"/>
    <w:rsid w:val="007B34C3"/>
    <w:rsid w:val="007C1CBC"/>
    <w:rsid w:val="007C3BAF"/>
    <w:rsid w:val="007C3E88"/>
    <w:rsid w:val="007C4503"/>
    <w:rsid w:val="007C473E"/>
    <w:rsid w:val="007C6BEC"/>
    <w:rsid w:val="007C7E08"/>
    <w:rsid w:val="007D29A7"/>
    <w:rsid w:val="007D4765"/>
    <w:rsid w:val="007E5933"/>
    <w:rsid w:val="007F4290"/>
    <w:rsid w:val="00806093"/>
    <w:rsid w:val="00807005"/>
    <w:rsid w:val="00811434"/>
    <w:rsid w:val="008179D1"/>
    <w:rsid w:val="00826CA9"/>
    <w:rsid w:val="00834FE1"/>
    <w:rsid w:val="0084126E"/>
    <w:rsid w:val="008426A6"/>
    <w:rsid w:val="00842ED4"/>
    <w:rsid w:val="00846537"/>
    <w:rsid w:val="00847331"/>
    <w:rsid w:val="0084753F"/>
    <w:rsid w:val="0085256A"/>
    <w:rsid w:val="0086266F"/>
    <w:rsid w:val="00880EEB"/>
    <w:rsid w:val="00881683"/>
    <w:rsid w:val="008851CC"/>
    <w:rsid w:val="00892F63"/>
    <w:rsid w:val="008967C7"/>
    <w:rsid w:val="008A25F8"/>
    <w:rsid w:val="008A4C3E"/>
    <w:rsid w:val="008A7435"/>
    <w:rsid w:val="008A7743"/>
    <w:rsid w:val="008B3126"/>
    <w:rsid w:val="008B7BE2"/>
    <w:rsid w:val="008C49F2"/>
    <w:rsid w:val="008C5B6D"/>
    <w:rsid w:val="008C7258"/>
    <w:rsid w:val="008C7657"/>
    <w:rsid w:val="008D7269"/>
    <w:rsid w:val="008E1145"/>
    <w:rsid w:val="008F1DF8"/>
    <w:rsid w:val="008F255C"/>
    <w:rsid w:val="008F504B"/>
    <w:rsid w:val="008F5B4A"/>
    <w:rsid w:val="008F6A5A"/>
    <w:rsid w:val="008F74D6"/>
    <w:rsid w:val="009006E9"/>
    <w:rsid w:val="009012A0"/>
    <w:rsid w:val="009065DE"/>
    <w:rsid w:val="00907713"/>
    <w:rsid w:val="009119E6"/>
    <w:rsid w:val="009146FB"/>
    <w:rsid w:val="00917011"/>
    <w:rsid w:val="00926068"/>
    <w:rsid w:val="00926203"/>
    <w:rsid w:val="00931CC8"/>
    <w:rsid w:val="00931EE9"/>
    <w:rsid w:val="00932CFB"/>
    <w:rsid w:val="009357FD"/>
    <w:rsid w:val="0094200C"/>
    <w:rsid w:val="00947C26"/>
    <w:rsid w:val="00956AE5"/>
    <w:rsid w:val="00961820"/>
    <w:rsid w:val="00962DCE"/>
    <w:rsid w:val="0097249A"/>
    <w:rsid w:val="00974A5E"/>
    <w:rsid w:val="00982253"/>
    <w:rsid w:val="00983D7C"/>
    <w:rsid w:val="00984DCB"/>
    <w:rsid w:val="009864AE"/>
    <w:rsid w:val="009914AF"/>
    <w:rsid w:val="00992112"/>
    <w:rsid w:val="009A790B"/>
    <w:rsid w:val="009B2472"/>
    <w:rsid w:val="009B3C2D"/>
    <w:rsid w:val="009B641C"/>
    <w:rsid w:val="009C087D"/>
    <w:rsid w:val="009C226E"/>
    <w:rsid w:val="009C228F"/>
    <w:rsid w:val="009C7573"/>
    <w:rsid w:val="009D15D0"/>
    <w:rsid w:val="009D747E"/>
    <w:rsid w:val="009E09B6"/>
    <w:rsid w:val="009E12C6"/>
    <w:rsid w:val="009E2FF7"/>
    <w:rsid w:val="009E6624"/>
    <w:rsid w:val="009F08AC"/>
    <w:rsid w:val="009F1F31"/>
    <w:rsid w:val="009F2ECF"/>
    <w:rsid w:val="009F4382"/>
    <w:rsid w:val="009F63D0"/>
    <w:rsid w:val="009F6945"/>
    <w:rsid w:val="00A00C09"/>
    <w:rsid w:val="00A02276"/>
    <w:rsid w:val="00A07EE3"/>
    <w:rsid w:val="00A1449B"/>
    <w:rsid w:val="00A16E53"/>
    <w:rsid w:val="00A30903"/>
    <w:rsid w:val="00A34FE6"/>
    <w:rsid w:val="00A52867"/>
    <w:rsid w:val="00A55901"/>
    <w:rsid w:val="00A660BD"/>
    <w:rsid w:val="00A66C7A"/>
    <w:rsid w:val="00A71798"/>
    <w:rsid w:val="00A75A93"/>
    <w:rsid w:val="00A76433"/>
    <w:rsid w:val="00A909B5"/>
    <w:rsid w:val="00A93DEF"/>
    <w:rsid w:val="00AA63EB"/>
    <w:rsid w:val="00AB3800"/>
    <w:rsid w:val="00AB4C09"/>
    <w:rsid w:val="00AB4D4E"/>
    <w:rsid w:val="00AB60A9"/>
    <w:rsid w:val="00AB739F"/>
    <w:rsid w:val="00AC275C"/>
    <w:rsid w:val="00AD16EE"/>
    <w:rsid w:val="00AD1D25"/>
    <w:rsid w:val="00AD26FA"/>
    <w:rsid w:val="00AD3D1E"/>
    <w:rsid w:val="00AD4384"/>
    <w:rsid w:val="00AE350B"/>
    <w:rsid w:val="00AF1AA9"/>
    <w:rsid w:val="00AF40D7"/>
    <w:rsid w:val="00AF745D"/>
    <w:rsid w:val="00B0327C"/>
    <w:rsid w:val="00B157B6"/>
    <w:rsid w:val="00B24C71"/>
    <w:rsid w:val="00B408E3"/>
    <w:rsid w:val="00B44F21"/>
    <w:rsid w:val="00B510AB"/>
    <w:rsid w:val="00B51C6D"/>
    <w:rsid w:val="00B56843"/>
    <w:rsid w:val="00B65889"/>
    <w:rsid w:val="00B70432"/>
    <w:rsid w:val="00B741E9"/>
    <w:rsid w:val="00B75BD0"/>
    <w:rsid w:val="00B80EEF"/>
    <w:rsid w:val="00B81CD2"/>
    <w:rsid w:val="00B81D8F"/>
    <w:rsid w:val="00B82320"/>
    <w:rsid w:val="00B904C7"/>
    <w:rsid w:val="00B907BD"/>
    <w:rsid w:val="00B93580"/>
    <w:rsid w:val="00B93FAB"/>
    <w:rsid w:val="00B95DE2"/>
    <w:rsid w:val="00BA3D0C"/>
    <w:rsid w:val="00BA72FC"/>
    <w:rsid w:val="00BD4EB9"/>
    <w:rsid w:val="00BD541F"/>
    <w:rsid w:val="00BE43EB"/>
    <w:rsid w:val="00BF1394"/>
    <w:rsid w:val="00BF2253"/>
    <w:rsid w:val="00BF285F"/>
    <w:rsid w:val="00BF389C"/>
    <w:rsid w:val="00BF63EE"/>
    <w:rsid w:val="00BF7863"/>
    <w:rsid w:val="00BF792D"/>
    <w:rsid w:val="00C00BE2"/>
    <w:rsid w:val="00C07D28"/>
    <w:rsid w:val="00C1296F"/>
    <w:rsid w:val="00C1490E"/>
    <w:rsid w:val="00C14D11"/>
    <w:rsid w:val="00C2047F"/>
    <w:rsid w:val="00C23BB6"/>
    <w:rsid w:val="00C2498B"/>
    <w:rsid w:val="00C26870"/>
    <w:rsid w:val="00C27FB5"/>
    <w:rsid w:val="00C3638C"/>
    <w:rsid w:val="00C52261"/>
    <w:rsid w:val="00C57508"/>
    <w:rsid w:val="00C632EB"/>
    <w:rsid w:val="00C67870"/>
    <w:rsid w:val="00C7243F"/>
    <w:rsid w:val="00C808B7"/>
    <w:rsid w:val="00C80BEF"/>
    <w:rsid w:val="00C82898"/>
    <w:rsid w:val="00C90FE4"/>
    <w:rsid w:val="00C931C1"/>
    <w:rsid w:val="00C958C1"/>
    <w:rsid w:val="00C95B39"/>
    <w:rsid w:val="00CB10E8"/>
    <w:rsid w:val="00CB3F7A"/>
    <w:rsid w:val="00CB740D"/>
    <w:rsid w:val="00CC23E4"/>
    <w:rsid w:val="00CC464B"/>
    <w:rsid w:val="00CC64AD"/>
    <w:rsid w:val="00CC64B9"/>
    <w:rsid w:val="00CC6850"/>
    <w:rsid w:val="00CC6BAE"/>
    <w:rsid w:val="00CD3ADC"/>
    <w:rsid w:val="00CD7FAD"/>
    <w:rsid w:val="00CE5144"/>
    <w:rsid w:val="00CE5359"/>
    <w:rsid w:val="00D019C9"/>
    <w:rsid w:val="00D04057"/>
    <w:rsid w:val="00D04BE0"/>
    <w:rsid w:val="00D058BB"/>
    <w:rsid w:val="00D06CF9"/>
    <w:rsid w:val="00D17034"/>
    <w:rsid w:val="00D20A11"/>
    <w:rsid w:val="00D222FD"/>
    <w:rsid w:val="00D247E0"/>
    <w:rsid w:val="00D35030"/>
    <w:rsid w:val="00D358DE"/>
    <w:rsid w:val="00D416F3"/>
    <w:rsid w:val="00D41AF7"/>
    <w:rsid w:val="00D45EDA"/>
    <w:rsid w:val="00D50F15"/>
    <w:rsid w:val="00D522FD"/>
    <w:rsid w:val="00D5324B"/>
    <w:rsid w:val="00D6068B"/>
    <w:rsid w:val="00D6108C"/>
    <w:rsid w:val="00D62E75"/>
    <w:rsid w:val="00D671DC"/>
    <w:rsid w:val="00D71933"/>
    <w:rsid w:val="00D735ED"/>
    <w:rsid w:val="00D7542D"/>
    <w:rsid w:val="00D810AA"/>
    <w:rsid w:val="00D82602"/>
    <w:rsid w:val="00D833B6"/>
    <w:rsid w:val="00D845E2"/>
    <w:rsid w:val="00D91E20"/>
    <w:rsid w:val="00D928DB"/>
    <w:rsid w:val="00D92A80"/>
    <w:rsid w:val="00D9426E"/>
    <w:rsid w:val="00D96B08"/>
    <w:rsid w:val="00DA293C"/>
    <w:rsid w:val="00DA5E01"/>
    <w:rsid w:val="00DB0756"/>
    <w:rsid w:val="00DB4844"/>
    <w:rsid w:val="00DB5830"/>
    <w:rsid w:val="00DC109A"/>
    <w:rsid w:val="00DC2C9E"/>
    <w:rsid w:val="00DD0A9F"/>
    <w:rsid w:val="00DD1A4C"/>
    <w:rsid w:val="00DD25F3"/>
    <w:rsid w:val="00DE5F56"/>
    <w:rsid w:val="00DE78CC"/>
    <w:rsid w:val="00DF0253"/>
    <w:rsid w:val="00DF6535"/>
    <w:rsid w:val="00DF7449"/>
    <w:rsid w:val="00DF7AAE"/>
    <w:rsid w:val="00E12B87"/>
    <w:rsid w:val="00E14552"/>
    <w:rsid w:val="00E1599D"/>
    <w:rsid w:val="00E1627B"/>
    <w:rsid w:val="00E2590B"/>
    <w:rsid w:val="00E27A2F"/>
    <w:rsid w:val="00E30641"/>
    <w:rsid w:val="00E3526B"/>
    <w:rsid w:val="00E528BC"/>
    <w:rsid w:val="00E628BF"/>
    <w:rsid w:val="00E630C6"/>
    <w:rsid w:val="00E63580"/>
    <w:rsid w:val="00E63A0C"/>
    <w:rsid w:val="00E64C72"/>
    <w:rsid w:val="00E71982"/>
    <w:rsid w:val="00E730AF"/>
    <w:rsid w:val="00E731D1"/>
    <w:rsid w:val="00E7598F"/>
    <w:rsid w:val="00E76A54"/>
    <w:rsid w:val="00E80B46"/>
    <w:rsid w:val="00E82046"/>
    <w:rsid w:val="00E84E72"/>
    <w:rsid w:val="00E92450"/>
    <w:rsid w:val="00E92A81"/>
    <w:rsid w:val="00E9341B"/>
    <w:rsid w:val="00E94656"/>
    <w:rsid w:val="00EA00EC"/>
    <w:rsid w:val="00EA6A4C"/>
    <w:rsid w:val="00EB0AF3"/>
    <w:rsid w:val="00EC2EE7"/>
    <w:rsid w:val="00EC4676"/>
    <w:rsid w:val="00EC5091"/>
    <w:rsid w:val="00EC662D"/>
    <w:rsid w:val="00ED2052"/>
    <w:rsid w:val="00ED3601"/>
    <w:rsid w:val="00ED3EDF"/>
    <w:rsid w:val="00ED6D02"/>
    <w:rsid w:val="00EF3367"/>
    <w:rsid w:val="00F062DB"/>
    <w:rsid w:val="00F06488"/>
    <w:rsid w:val="00F10FFA"/>
    <w:rsid w:val="00F12C7E"/>
    <w:rsid w:val="00F306BB"/>
    <w:rsid w:val="00F30FC8"/>
    <w:rsid w:val="00F31FBD"/>
    <w:rsid w:val="00F34A99"/>
    <w:rsid w:val="00F37C26"/>
    <w:rsid w:val="00F40AA7"/>
    <w:rsid w:val="00F43C26"/>
    <w:rsid w:val="00F538D2"/>
    <w:rsid w:val="00F54B1F"/>
    <w:rsid w:val="00F5695E"/>
    <w:rsid w:val="00F63D5C"/>
    <w:rsid w:val="00F72424"/>
    <w:rsid w:val="00F73298"/>
    <w:rsid w:val="00F77024"/>
    <w:rsid w:val="00F86DC1"/>
    <w:rsid w:val="00F87540"/>
    <w:rsid w:val="00FA582F"/>
    <w:rsid w:val="00FA6E72"/>
    <w:rsid w:val="00FA747A"/>
    <w:rsid w:val="00FB1CF8"/>
    <w:rsid w:val="00FB63D3"/>
    <w:rsid w:val="00FB67F6"/>
    <w:rsid w:val="00FC3425"/>
    <w:rsid w:val="00FC35FC"/>
    <w:rsid w:val="00FC3600"/>
    <w:rsid w:val="00FD11BB"/>
    <w:rsid w:val="00FD3F06"/>
    <w:rsid w:val="00FE1CC9"/>
    <w:rsid w:val="00FE2DE4"/>
    <w:rsid w:val="00FE3B86"/>
    <w:rsid w:val="00FE45F8"/>
    <w:rsid w:val="00FE6064"/>
    <w:rsid w:val="00FF1AEC"/>
    <w:rsid w:val="00FF20BB"/>
    <w:rsid w:val="00FF526C"/>
    <w:rsid w:val="156F6C10"/>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36E0B"/>
  <w15:docId w15:val="{F1A633AD-0E3E-40C9-84A8-9EF43000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E79" w:themeColor="accent1" w:themeShade="80"/>
      <w:sz w:val="24"/>
      <w:szCs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qFormat/>
    <w:pPr>
      <w:widowControl w:val="0"/>
      <w:autoSpaceDE w:val="0"/>
      <w:autoSpaceDN w:val="0"/>
      <w:spacing w:after="0" w:line="240" w:lineRule="auto"/>
      <w:ind w:left="158"/>
    </w:pPr>
    <w:rPr>
      <w:rFonts w:ascii="Calibri" w:eastAsia="Calibri" w:hAnsi="Calibri" w:cs="Calibri"/>
      <w:lang w:bidi="en-U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6Char">
    <w:name w:val="Heading 6 Char"/>
    <w:basedOn w:val="DefaultParagraphFont"/>
    <w:link w:val="Heading6"/>
    <w:uiPriority w:val="9"/>
    <w:qFormat/>
    <w:rPr>
      <w:rFonts w:asciiTheme="majorHAnsi" w:eastAsiaTheme="majorEastAsia" w:hAnsiTheme="majorHAnsi" w:cstheme="majorBidi"/>
      <w:color w:val="1F4E79" w:themeColor="accent1" w:themeShade="80"/>
      <w:sz w:val="24"/>
      <w:szCs w:val="24"/>
      <w:lang w:val="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widowControl w:val="0"/>
      <w:autoSpaceDE w:val="0"/>
      <w:autoSpaceDN w:val="0"/>
      <w:adjustRightInd w:val="0"/>
    </w:pPr>
    <w:rPr>
      <w:rFonts w:ascii="ZapfEllipt BT" w:eastAsia="Times New Roman" w:hAnsi="ZapfEllipt BT" w:cs="ZapfEllipt BT"/>
      <w:color w:val="000000"/>
      <w:sz w:val="24"/>
      <w:szCs w:val="24"/>
    </w:rPr>
  </w:style>
  <w:style w:type="paragraph" w:customStyle="1" w:styleId="Pa3">
    <w:name w:val="Pa3"/>
    <w:basedOn w:val="Default"/>
    <w:next w:val="Default"/>
    <w:qFormat/>
    <w:pPr>
      <w:spacing w:after="100" w:line="201" w:lineRule="atLeast"/>
    </w:pPr>
    <w:rPr>
      <w:rFonts w:cs="Times New Roman"/>
      <w:color w:val="auto"/>
    </w:rPr>
  </w:style>
  <w:style w:type="paragraph" w:customStyle="1" w:styleId="Pa9">
    <w:name w:val="Pa9"/>
    <w:basedOn w:val="Default"/>
    <w:next w:val="Default"/>
    <w:qFormat/>
    <w:pPr>
      <w:spacing w:before="100" w:after="20" w:line="201" w:lineRule="atLeast"/>
    </w:pPr>
    <w:rPr>
      <w:rFonts w:cs="Times New Roman"/>
      <w:color w:val="auto"/>
    </w:rPr>
  </w:style>
  <w:style w:type="paragraph" w:customStyle="1" w:styleId="Pa13">
    <w:name w:val="Pa13"/>
    <w:basedOn w:val="Default"/>
    <w:next w:val="Default"/>
    <w:qFormat/>
    <w:pPr>
      <w:spacing w:after="100" w:line="201" w:lineRule="atLeast"/>
    </w:pPr>
    <w:rPr>
      <w:rFonts w:cs="Times New Roman"/>
      <w:color w:val="auto"/>
    </w:rPr>
  </w:style>
  <w:style w:type="paragraph" w:styleId="ListParagraph">
    <w:name w:val="List Paragraph"/>
    <w:basedOn w:val="Normal"/>
    <w:uiPriority w:val="34"/>
    <w:qFormat/>
    <w:pPr>
      <w:ind w:left="720"/>
      <w:contextualSpacing/>
    </w:pPr>
  </w:style>
  <w:style w:type="paragraph" w:customStyle="1" w:styleId="Pa4">
    <w:name w:val="Pa4"/>
    <w:basedOn w:val="Default"/>
    <w:next w:val="Default"/>
    <w:qFormat/>
    <w:pPr>
      <w:spacing w:after="100" w:line="201" w:lineRule="atLeast"/>
    </w:pPr>
    <w:rPr>
      <w:rFonts w:cs="Times New Roman"/>
      <w:color w:val="auto"/>
    </w:rPr>
  </w:style>
  <w:style w:type="paragraph" w:styleId="NoSpacing">
    <w:name w:val="No Spacing"/>
    <w:uiPriority w:val="1"/>
    <w:qFormat/>
    <w:rPr>
      <w:rFonts w:ascii="Calibri" w:eastAsia="Times New Roman" w:hAnsi="Calibri" w:cs="Times New Roman"/>
      <w:sz w:val="22"/>
      <w:szCs w:val="2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lang w:val="en-US"/>
    </w:rPr>
  </w:style>
  <w:style w:type="character" w:customStyle="1" w:styleId="BodyTextChar">
    <w:name w:val="Body Text Char"/>
    <w:basedOn w:val="DefaultParagraphFont"/>
    <w:link w:val="BodyText"/>
    <w:qFormat/>
    <w:rPr>
      <w:rFonts w:ascii="Calibri" w:eastAsia="Calibri" w:hAnsi="Calibri" w:cs="Calibri"/>
      <w:lang w:val="en-US" w:bidi="en-US"/>
    </w:rPr>
  </w:style>
  <w:style w:type="paragraph" w:customStyle="1" w:styleId="Pa21">
    <w:name w:val="Pa21"/>
    <w:basedOn w:val="Default"/>
    <w:next w:val="Default"/>
    <w:qFormat/>
    <w:pPr>
      <w:spacing w:before="100" w:after="20" w:line="201" w:lineRule="atLeast"/>
    </w:pPr>
    <w:rPr>
      <w:rFonts w:cs="Times New Roman"/>
      <w:color w:val="auto"/>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unhideWhenUsed/>
    <w:rsid w:val="00721824"/>
    <w:rPr>
      <w:sz w:val="22"/>
      <w:szCs w:val="22"/>
    </w:rPr>
  </w:style>
  <w:style w:type="paragraph" w:customStyle="1" w:styleId="ORArtL7">
    <w:name w:val="ORArt L7"/>
    <w:aliases w:val="A7"/>
    <w:basedOn w:val="Normal"/>
    <w:rsid w:val="003A374E"/>
    <w:pPr>
      <w:spacing w:after="240" w:line="240" w:lineRule="auto"/>
      <w:jc w:val="both"/>
    </w:pPr>
    <w:rPr>
      <w:rFonts w:ascii="Times New Roman" w:eastAsia="SimSun" w:hAnsi="Times New Roman" w:cs="Times New Roman"/>
      <w:sz w:val="24"/>
      <w:szCs w:val="24"/>
      <w:lang w:val="en-CA"/>
    </w:rPr>
  </w:style>
  <w:style w:type="character" w:styleId="UnresolvedMention">
    <w:name w:val="Unresolved Mention"/>
    <w:basedOn w:val="DefaultParagraphFont"/>
    <w:uiPriority w:val="99"/>
    <w:semiHidden/>
    <w:unhideWhenUsed/>
    <w:rsid w:val="00C6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06478">
      <w:bodyDiv w:val="1"/>
      <w:marLeft w:val="0"/>
      <w:marRight w:val="0"/>
      <w:marTop w:val="0"/>
      <w:marBottom w:val="0"/>
      <w:divBdr>
        <w:top w:val="none" w:sz="0" w:space="0" w:color="auto"/>
        <w:left w:val="none" w:sz="0" w:space="0" w:color="auto"/>
        <w:bottom w:val="none" w:sz="0" w:space="0" w:color="auto"/>
        <w:right w:val="none" w:sz="0" w:space="0" w:color="auto"/>
      </w:divBdr>
    </w:div>
    <w:div w:id="1083378288">
      <w:bodyDiv w:val="1"/>
      <w:marLeft w:val="0"/>
      <w:marRight w:val="0"/>
      <w:marTop w:val="0"/>
      <w:marBottom w:val="0"/>
      <w:divBdr>
        <w:top w:val="none" w:sz="0" w:space="0" w:color="auto"/>
        <w:left w:val="none" w:sz="0" w:space="0" w:color="auto"/>
        <w:bottom w:val="none" w:sz="0" w:space="0" w:color="auto"/>
        <w:right w:val="none" w:sz="0" w:space="0" w:color="auto"/>
      </w:divBdr>
    </w:div>
    <w:div w:id="1119422045">
      <w:bodyDiv w:val="1"/>
      <w:marLeft w:val="0"/>
      <w:marRight w:val="0"/>
      <w:marTop w:val="0"/>
      <w:marBottom w:val="0"/>
      <w:divBdr>
        <w:top w:val="none" w:sz="0" w:space="0" w:color="auto"/>
        <w:left w:val="none" w:sz="0" w:space="0" w:color="auto"/>
        <w:bottom w:val="none" w:sz="0" w:space="0" w:color="auto"/>
        <w:right w:val="none" w:sz="0" w:space="0" w:color="auto"/>
      </w:divBdr>
      <w:divsChild>
        <w:div w:id="2135828291">
          <w:marLeft w:val="0"/>
          <w:marRight w:val="0"/>
          <w:marTop w:val="0"/>
          <w:marBottom w:val="0"/>
          <w:divBdr>
            <w:top w:val="none" w:sz="0" w:space="0" w:color="auto"/>
            <w:left w:val="none" w:sz="0" w:space="0" w:color="auto"/>
            <w:bottom w:val="none" w:sz="0" w:space="0" w:color="auto"/>
            <w:right w:val="none" w:sz="0" w:space="0" w:color="auto"/>
          </w:divBdr>
        </w:div>
        <w:div w:id="925915870">
          <w:marLeft w:val="0"/>
          <w:marRight w:val="0"/>
          <w:marTop w:val="0"/>
          <w:marBottom w:val="0"/>
          <w:divBdr>
            <w:top w:val="none" w:sz="0" w:space="0" w:color="auto"/>
            <w:left w:val="none" w:sz="0" w:space="0" w:color="auto"/>
            <w:bottom w:val="none" w:sz="0" w:space="0" w:color="auto"/>
            <w:right w:val="none" w:sz="0" w:space="0" w:color="auto"/>
          </w:divBdr>
        </w:div>
        <w:div w:id="691230005">
          <w:marLeft w:val="0"/>
          <w:marRight w:val="0"/>
          <w:marTop w:val="0"/>
          <w:marBottom w:val="0"/>
          <w:divBdr>
            <w:top w:val="none" w:sz="0" w:space="0" w:color="auto"/>
            <w:left w:val="none" w:sz="0" w:space="0" w:color="auto"/>
            <w:bottom w:val="none" w:sz="0" w:space="0" w:color="auto"/>
            <w:right w:val="none" w:sz="0" w:space="0" w:color="auto"/>
          </w:divBdr>
        </w:div>
        <w:div w:id="2050759278">
          <w:marLeft w:val="0"/>
          <w:marRight w:val="0"/>
          <w:marTop w:val="0"/>
          <w:marBottom w:val="0"/>
          <w:divBdr>
            <w:top w:val="none" w:sz="0" w:space="0" w:color="auto"/>
            <w:left w:val="none" w:sz="0" w:space="0" w:color="auto"/>
            <w:bottom w:val="none" w:sz="0" w:space="0" w:color="auto"/>
            <w:right w:val="none" w:sz="0" w:space="0" w:color="auto"/>
          </w:divBdr>
        </w:div>
        <w:div w:id="2091154345">
          <w:marLeft w:val="0"/>
          <w:marRight w:val="0"/>
          <w:marTop w:val="0"/>
          <w:marBottom w:val="0"/>
          <w:divBdr>
            <w:top w:val="none" w:sz="0" w:space="0" w:color="auto"/>
            <w:left w:val="none" w:sz="0" w:space="0" w:color="auto"/>
            <w:bottom w:val="none" w:sz="0" w:space="0" w:color="auto"/>
            <w:right w:val="none" w:sz="0" w:space="0" w:color="auto"/>
          </w:divBdr>
        </w:div>
        <w:div w:id="1082263494">
          <w:marLeft w:val="0"/>
          <w:marRight w:val="0"/>
          <w:marTop w:val="0"/>
          <w:marBottom w:val="0"/>
          <w:divBdr>
            <w:top w:val="none" w:sz="0" w:space="0" w:color="auto"/>
            <w:left w:val="none" w:sz="0" w:space="0" w:color="auto"/>
            <w:bottom w:val="none" w:sz="0" w:space="0" w:color="auto"/>
            <w:right w:val="none" w:sz="0" w:space="0" w:color="auto"/>
          </w:divBdr>
        </w:div>
      </w:divsChild>
    </w:div>
    <w:div w:id="1393692217">
      <w:bodyDiv w:val="1"/>
      <w:marLeft w:val="0"/>
      <w:marRight w:val="0"/>
      <w:marTop w:val="0"/>
      <w:marBottom w:val="0"/>
      <w:divBdr>
        <w:top w:val="none" w:sz="0" w:space="0" w:color="auto"/>
        <w:left w:val="none" w:sz="0" w:space="0" w:color="auto"/>
        <w:bottom w:val="none" w:sz="0" w:space="0" w:color="auto"/>
        <w:right w:val="none" w:sz="0" w:space="0" w:color="auto"/>
      </w:divBdr>
    </w:div>
    <w:div w:id="1743486237">
      <w:bodyDiv w:val="1"/>
      <w:marLeft w:val="0"/>
      <w:marRight w:val="0"/>
      <w:marTop w:val="0"/>
      <w:marBottom w:val="0"/>
      <w:divBdr>
        <w:top w:val="none" w:sz="0" w:space="0" w:color="auto"/>
        <w:left w:val="none" w:sz="0" w:space="0" w:color="auto"/>
        <w:bottom w:val="none" w:sz="0" w:space="0" w:color="auto"/>
        <w:right w:val="none" w:sz="0" w:space="0" w:color="auto"/>
      </w:divBdr>
    </w:div>
    <w:div w:id="1752502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ip@bitmesra.a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r.purchase@bitmesra.ac.i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A1134-D5F3-458B-8697-41C44755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Chiranjeev Semwal</cp:lastModifiedBy>
  <cp:revision>2</cp:revision>
  <cp:lastPrinted>2024-06-18T11:53:00Z</cp:lastPrinted>
  <dcterms:created xsi:type="dcterms:W3CDTF">2024-06-20T11:23:00Z</dcterms:created>
  <dcterms:modified xsi:type="dcterms:W3CDTF">2024-06-20T11:23:00Z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954f784f1729691ab66cb9ddbba29ab4be35897efb5471c0887079e3b8094c53</vt:lpwstr>
  </property>
  <property fmtid="{D5CDD505-2E9C-101B-9397-08002B2CF9AE}" pid="3" name="KSOProductBuildVer">
    <vt:lpwstr>1033-12.2.0.13306</vt:lpwstr>
  </property>
  <property fmtid="{D5CDD505-2E9C-101B-9397-08002B2CF9AE}" pid="4" name="ICV">
    <vt:lpwstr>1FE7EF159B6A44A48776251D2D92001A_12</vt:lpwstr>
  </property>
</Properties>
</file>