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C" w:rsidRDefault="009E1DFC" w:rsidP="00246AA3">
      <w:pPr>
        <w:spacing w:after="0"/>
        <w:jc w:val="center"/>
        <w:rPr>
          <w:b/>
          <w:bCs/>
          <w:sz w:val="32"/>
          <w:szCs w:val="32"/>
          <w:lang w:val="en-AU"/>
        </w:rPr>
      </w:pPr>
      <w:r w:rsidRPr="004503B2">
        <w:rPr>
          <w:b/>
          <w:bCs/>
          <w:sz w:val="32"/>
          <w:szCs w:val="32"/>
          <w:lang w:val="en-AU"/>
        </w:rPr>
        <w:t>DEPARTMENT OF MATHEMATICS</w:t>
      </w:r>
    </w:p>
    <w:p w:rsidR="00246AA3" w:rsidRPr="004503B2" w:rsidRDefault="00246AA3" w:rsidP="00246AA3">
      <w:pPr>
        <w:spacing w:after="0"/>
        <w:jc w:val="center"/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>BIT, MESRA, RANCHI</w:t>
      </w:r>
    </w:p>
    <w:p w:rsidR="009E1DFC" w:rsidRPr="004503B2" w:rsidRDefault="008A23C7" w:rsidP="00F377A8">
      <w:pPr>
        <w:jc w:val="center"/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MA106</w:t>
      </w:r>
      <w:r w:rsidR="00F377A8">
        <w:rPr>
          <w:b/>
          <w:bCs/>
          <w:sz w:val="28"/>
          <w:szCs w:val="28"/>
          <w:lang w:val="en-AU"/>
        </w:rPr>
        <w:t xml:space="preserve">                 </w:t>
      </w:r>
      <w:r>
        <w:rPr>
          <w:b/>
          <w:bCs/>
          <w:sz w:val="28"/>
          <w:szCs w:val="28"/>
          <w:lang w:val="en-AU"/>
        </w:rPr>
        <w:t xml:space="preserve">Ordinary Differential Equation </w:t>
      </w:r>
      <w:r w:rsidR="009E1DFC" w:rsidRPr="004503B2">
        <w:rPr>
          <w:b/>
          <w:bCs/>
          <w:sz w:val="28"/>
          <w:szCs w:val="28"/>
          <w:lang w:val="en-AU"/>
        </w:rPr>
        <w:tab/>
      </w:r>
      <w:r w:rsidR="009E1DFC" w:rsidRPr="004503B2">
        <w:rPr>
          <w:b/>
          <w:bCs/>
          <w:sz w:val="28"/>
          <w:szCs w:val="28"/>
          <w:lang w:val="en-AU"/>
        </w:rPr>
        <w:tab/>
        <w:t>Session:</w:t>
      </w:r>
      <w:r w:rsidR="0011141E">
        <w:rPr>
          <w:b/>
          <w:bCs/>
          <w:sz w:val="28"/>
          <w:szCs w:val="28"/>
          <w:lang w:val="en-AU"/>
        </w:rPr>
        <w:t xml:space="preserve"> </w:t>
      </w:r>
      <w:r w:rsidR="005660BE">
        <w:rPr>
          <w:b/>
          <w:bCs/>
          <w:sz w:val="28"/>
          <w:szCs w:val="28"/>
          <w:lang w:val="en-AU"/>
        </w:rPr>
        <w:t>SP/</w:t>
      </w:r>
      <w:r w:rsidR="009E1DFC" w:rsidRPr="004503B2">
        <w:rPr>
          <w:b/>
          <w:bCs/>
          <w:sz w:val="28"/>
          <w:szCs w:val="28"/>
          <w:lang w:val="en-AU"/>
        </w:rPr>
        <w:t xml:space="preserve"> 20</w:t>
      </w:r>
      <w:r w:rsidR="00413365">
        <w:rPr>
          <w:b/>
          <w:bCs/>
          <w:sz w:val="28"/>
          <w:szCs w:val="28"/>
          <w:lang w:val="en-AU"/>
        </w:rPr>
        <w:t>20</w:t>
      </w:r>
    </w:p>
    <w:p w:rsidR="008A23C7" w:rsidRDefault="008A23C7" w:rsidP="009E1DFC">
      <w:pPr>
        <w:rPr>
          <w:b/>
          <w:bCs/>
          <w:sz w:val="28"/>
          <w:szCs w:val="28"/>
          <w:u w:val="single"/>
          <w:lang w:val="en-AU"/>
        </w:rPr>
      </w:pPr>
    </w:p>
    <w:p w:rsidR="00D9680A" w:rsidRPr="00ED5722" w:rsidRDefault="00ED5722" w:rsidP="00F44D6B">
      <w:pPr>
        <w:numPr>
          <w:ilvl w:val="0"/>
          <w:numId w:val="8"/>
        </w:numPr>
        <w:ind w:left="720" w:hanging="720"/>
        <w:rPr>
          <w:lang w:val="en-AU"/>
        </w:rPr>
      </w:pPr>
      <w:r>
        <w:rPr>
          <w:lang w:val="en-AU"/>
        </w:rPr>
        <w:t xml:space="preserve">Consider the two functions </w:t>
      </w:r>
      <w:r w:rsidRPr="00ED5722">
        <w:rPr>
          <w:position w:val="-10"/>
          <w:sz w:val="24"/>
          <w:szCs w:val="24"/>
          <w:lang w:val="en-AU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5" o:title=""/>
          </v:shape>
          <o:OLEObject Type="Embed" ProgID="Equation.DSMT4" ShapeID="_x0000_i1025" DrawAspect="Content" ObjectID="_1642923752" r:id="rId6"/>
        </w:object>
      </w:r>
      <w:r>
        <w:rPr>
          <w:sz w:val="24"/>
          <w:szCs w:val="24"/>
          <w:lang w:val="en-AU"/>
        </w:rPr>
        <w:t xml:space="preserve">and </w:t>
      </w:r>
      <w:r w:rsidRPr="00ED5722">
        <w:rPr>
          <w:position w:val="-14"/>
          <w:sz w:val="24"/>
          <w:szCs w:val="24"/>
          <w:lang w:val="en-AU"/>
        </w:rPr>
        <w:object w:dxaOrig="1180" w:dyaOrig="400">
          <v:shape id="_x0000_i1026" type="#_x0000_t75" style="width:59.25pt;height:20.25pt" o:ole="">
            <v:imagedata r:id="rId7" o:title=""/>
          </v:shape>
          <o:OLEObject Type="Embed" ProgID="Equation.DSMT4" ShapeID="_x0000_i1026" DrawAspect="Content" ObjectID="_1642923753" r:id="rId8"/>
        </w:object>
      </w:r>
      <w:r>
        <w:rPr>
          <w:sz w:val="24"/>
          <w:szCs w:val="24"/>
          <w:lang w:val="en-AU"/>
        </w:rPr>
        <w:t xml:space="preserve">on the interval </w:t>
      </w:r>
      <w:r w:rsidRPr="00ED5722">
        <w:rPr>
          <w:position w:val="-10"/>
          <w:sz w:val="24"/>
          <w:szCs w:val="24"/>
          <w:lang w:val="en-AU"/>
        </w:rPr>
        <w:object w:dxaOrig="600" w:dyaOrig="320">
          <v:shape id="_x0000_i1027" type="#_x0000_t75" style="width:30pt;height:15.75pt" o:ole="">
            <v:imagedata r:id="rId9" o:title=""/>
          </v:shape>
          <o:OLEObject Type="Embed" ProgID="Equation.DSMT4" ShapeID="_x0000_i1027" DrawAspect="Content" ObjectID="_1642923754" r:id="rId10"/>
        </w:object>
      </w:r>
    </w:p>
    <w:p w:rsidR="00ED5722" w:rsidRPr="00ED5722" w:rsidRDefault="00ED5722" w:rsidP="00ED5722">
      <w:pPr>
        <w:numPr>
          <w:ilvl w:val="0"/>
          <w:numId w:val="9"/>
        </w:numPr>
        <w:rPr>
          <w:lang w:val="en-AU"/>
        </w:rPr>
      </w:pPr>
      <w:r>
        <w:rPr>
          <w:sz w:val="24"/>
          <w:szCs w:val="24"/>
          <w:lang w:val="en-AU"/>
        </w:rPr>
        <w:t xml:space="preserve">Show that their </w:t>
      </w:r>
      <w:proofErr w:type="spellStart"/>
      <w:r>
        <w:rPr>
          <w:sz w:val="24"/>
          <w:szCs w:val="24"/>
          <w:lang w:val="en-AU"/>
        </w:rPr>
        <w:t>Wronskian</w:t>
      </w:r>
      <w:proofErr w:type="spellEnd"/>
      <w:r>
        <w:rPr>
          <w:sz w:val="24"/>
          <w:szCs w:val="24"/>
          <w:lang w:val="en-AU"/>
        </w:rPr>
        <w:t xml:space="preserve"> </w:t>
      </w:r>
      <w:r w:rsidRPr="00ED5722">
        <w:rPr>
          <w:position w:val="-10"/>
          <w:sz w:val="24"/>
          <w:szCs w:val="24"/>
          <w:lang w:val="en-AU"/>
        </w:rPr>
        <w:object w:dxaOrig="740" w:dyaOrig="320">
          <v:shape id="_x0000_i1028" type="#_x0000_t75" style="width:36.75pt;height:15.75pt" o:ole="">
            <v:imagedata r:id="rId11" o:title=""/>
          </v:shape>
          <o:OLEObject Type="Embed" ProgID="Equation.DSMT4" ShapeID="_x0000_i1028" DrawAspect="Content" ObjectID="_1642923755" r:id="rId12"/>
        </w:object>
      </w:r>
      <w:r>
        <w:rPr>
          <w:sz w:val="24"/>
          <w:szCs w:val="24"/>
          <w:lang w:val="en-AU"/>
        </w:rPr>
        <w:t>vanishes identically.</w:t>
      </w:r>
    </w:p>
    <w:p w:rsidR="00ED5722" w:rsidRDefault="00ED5722" w:rsidP="00ED5722">
      <w:pPr>
        <w:numPr>
          <w:ilvl w:val="0"/>
          <w:numId w:val="9"/>
        </w:numPr>
        <w:rPr>
          <w:lang w:val="en-AU"/>
        </w:rPr>
      </w:pPr>
      <w:r>
        <w:rPr>
          <w:sz w:val="24"/>
          <w:szCs w:val="24"/>
          <w:lang w:val="en-AU"/>
        </w:rPr>
        <w:t xml:space="preserve">Show that </w:t>
      </w:r>
      <w:r w:rsidRPr="00ED5722">
        <w:rPr>
          <w:position w:val="-10"/>
          <w:sz w:val="24"/>
          <w:szCs w:val="24"/>
          <w:lang w:val="en-AU"/>
        </w:rPr>
        <w:object w:dxaOrig="240" w:dyaOrig="320">
          <v:shape id="_x0000_i1029" type="#_x0000_t75" style="width:12pt;height:15.75pt" o:ole="">
            <v:imagedata r:id="rId13" o:title=""/>
          </v:shape>
          <o:OLEObject Type="Embed" ProgID="Equation.DSMT4" ShapeID="_x0000_i1029" DrawAspect="Content" ObjectID="_1642923756" r:id="rId14"/>
        </w:object>
      </w:r>
      <w:r>
        <w:rPr>
          <w:sz w:val="24"/>
          <w:szCs w:val="24"/>
          <w:lang w:val="en-AU"/>
        </w:rPr>
        <w:t xml:space="preserve"> and </w:t>
      </w:r>
      <w:r w:rsidRPr="00ED5722">
        <w:rPr>
          <w:position w:val="-10"/>
          <w:sz w:val="24"/>
          <w:szCs w:val="24"/>
          <w:lang w:val="en-AU"/>
        </w:rPr>
        <w:object w:dxaOrig="220" w:dyaOrig="260">
          <v:shape id="_x0000_i1030" type="#_x0000_t75" style="width:11.25pt;height:12.75pt" o:ole="">
            <v:imagedata r:id="rId15" o:title=""/>
          </v:shape>
          <o:OLEObject Type="Embed" ProgID="Equation.DSMT4" ShapeID="_x0000_i1030" DrawAspect="Content" ObjectID="_1642923757" r:id="rId16"/>
        </w:object>
      </w:r>
      <w:r>
        <w:rPr>
          <w:sz w:val="24"/>
          <w:szCs w:val="24"/>
          <w:lang w:val="en-AU"/>
        </w:rPr>
        <w:t>are not linearly independent.</w:t>
      </w:r>
    </w:p>
    <w:p w:rsidR="007B29BD" w:rsidRDefault="007B29BD" w:rsidP="00F44D6B">
      <w:pPr>
        <w:numPr>
          <w:ilvl w:val="0"/>
          <w:numId w:val="8"/>
        </w:numPr>
        <w:ind w:left="720" w:hanging="720"/>
        <w:rPr>
          <w:sz w:val="24"/>
          <w:szCs w:val="24"/>
          <w:lang w:val="en-AU"/>
        </w:rPr>
      </w:pPr>
      <w:r w:rsidRPr="00ED5722">
        <w:rPr>
          <w:sz w:val="24"/>
          <w:szCs w:val="24"/>
          <w:lang w:val="en-AU"/>
        </w:rPr>
        <w:t xml:space="preserve">Show that the solutions </w:t>
      </w:r>
      <w:r w:rsidRPr="00ED5722">
        <w:rPr>
          <w:position w:val="-10"/>
          <w:sz w:val="24"/>
          <w:szCs w:val="24"/>
          <w:lang w:val="en-AU"/>
        </w:rPr>
        <w:object w:dxaOrig="639" w:dyaOrig="360">
          <v:shape id="_x0000_i1031" type="#_x0000_t75" style="width:32.25pt;height:18pt" o:ole="">
            <v:imagedata r:id="rId17" o:title=""/>
          </v:shape>
          <o:OLEObject Type="Embed" ProgID="Equation.DSMT4" ShapeID="_x0000_i1031" DrawAspect="Content" ObjectID="_1642923758" r:id="rId18"/>
        </w:object>
      </w:r>
      <w:r w:rsidRPr="00ED5722">
        <w:rPr>
          <w:sz w:val="24"/>
          <w:szCs w:val="24"/>
          <w:lang w:val="en-AU"/>
        </w:rPr>
        <w:t>and</w:t>
      </w:r>
      <w:r w:rsidRPr="00ED5722">
        <w:rPr>
          <w:position w:val="-6"/>
          <w:sz w:val="24"/>
          <w:szCs w:val="24"/>
          <w:lang w:val="en-AU"/>
        </w:rPr>
        <w:object w:dxaOrig="340" w:dyaOrig="320">
          <v:shape id="_x0000_i1032" type="#_x0000_t75" style="width:17.25pt;height:15.75pt" o:ole="">
            <v:imagedata r:id="rId19" o:title=""/>
          </v:shape>
          <o:OLEObject Type="Embed" ProgID="Equation.DSMT4" ShapeID="_x0000_i1032" DrawAspect="Content" ObjectID="_1642923759" r:id="rId20"/>
        </w:object>
      </w:r>
      <w:r w:rsidRPr="00ED5722">
        <w:rPr>
          <w:sz w:val="24"/>
          <w:szCs w:val="24"/>
          <w:lang w:val="en-AU"/>
        </w:rPr>
        <w:t xml:space="preserve"> of </w:t>
      </w:r>
      <w:r w:rsidRPr="00ED5722">
        <w:rPr>
          <w:position w:val="-10"/>
          <w:sz w:val="24"/>
          <w:szCs w:val="24"/>
          <w:lang w:val="en-AU"/>
        </w:rPr>
        <w:object w:dxaOrig="2120" w:dyaOrig="320">
          <v:shape id="_x0000_i1033" type="#_x0000_t75" style="width:105.75pt;height:15.75pt" o:ole="">
            <v:imagedata r:id="rId21" o:title=""/>
          </v:shape>
          <o:OLEObject Type="Embed" ProgID="Equation.DSMT4" ShapeID="_x0000_i1033" DrawAspect="Content" ObjectID="_1642923760" r:id="rId22"/>
        </w:object>
      </w:r>
      <w:r w:rsidRPr="00ED5722">
        <w:rPr>
          <w:sz w:val="24"/>
          <w:szCs w:val="24"/>
          <w:lang w:val="en-AU"/>
        </w:rPr>
        <w:t xml:space="preserve">are linearly independent </w:t>
      </w:r>
      <w:r w:rsidR="00ED5722" w:rsidRPr="00ED5722">
        <w:rPr>
          <w:sz w:val="24"/>
          <w:szCs w:val="24"/>
          <w:lang w:val="en-AU"/>
        </w:rPr>
        <w:t>and hence or otherwise solve the equation.</w:t>
      </w:r>
      <w:r w:rsidRPr="00ED5722">
        <w:rPr>
          <w:sz w:val="24"/>
          <w:szCs w:val="24"/>
          <w:lang w:val="en-AU"/>
        </w:rPr>
        <w:t xml:space="preserve"> </w:t>
      </w:r>
    </w:p>
    <w:p w:rsidR="00ED5722" w:rsidRDefault="00ED5722" w:rsidP="00F44D6B">
      <w:pPr>
        <w:numPr>
          <w:ilvl w:val="0"/>
          <w:numId w:val="8"/>
        </w:numPr>
        <w:ind w:left="720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Show that </w:t>
      </w:r>
      <w:r w:rsidRPr="00ED5722">
        <w:rPr>
          <w:position w:val="-12"/>
          <w:sz w:val="24"/>
          <w:szCs w:val="24"/>
          <w:lang w:val="en-AU"/>
        </w:rPr>
        <w:object w:dxaOrig="1340" w:dyaOrig="380">
          <v:shape id="_x0000_i1034" type="#_x0000_t75" style="width:66.75pt;height:18.75pt" o:ole="">
            <v:imagedata r:id="rId23" o:title=""/>
          </v:shape>
          <o:OLEObject Type="Embed" ProgID="Equation.DSMT4" ShapeID="_x0000_i1034" DrawAspect="Content" ObjectID="_1642923761" r:id="rId24"/>
        </w:object>
      </w:r>
      <w:r>
        <w:rPr>
          <w:sz w:val="24"/>
          <w:szCs w:val="24"/>
          <w:lang w:val="en-AU"/>
        </w:rPr>
        <w:t xml:space="preserve">is the general solution of </w:t>
      </w:r>
      <w:r w:rsidRPr="00ED5722">
        <w:rPr>
          <w:position w:val="-10"/>
          <w:sz w:val="24"/>
          <w:szCs w:val="24"/>
          <w:lang w:val="en-AU"/>
        </w:rPr>
        <w:object w:dxaOrig="1960" w:dyaOrig="360">
          <v:shape id="_x0000_i1035" type="#_x0000_t75" style="width:98.25pt;height:18pt" o:ole="">
            <v:imagedata r:id="rId25" o:title=""/>
          </v:shape>
          <o:OLEObject Type="Embed" ProgID="Equation.DSMT4" ShapeID="_x0000_i1035" DrawAspect="Content" ObjectID="_1642923762" r:id="rId26"/>
        </w:object>
      </w:r>
      <w:r w:rsidR="000154E3">
        <w:rPr>
          <w:sz w:val="24"/>
          <w:szCs w:val="24"/>
          <w:lang w:val="en-AU"/>
        </w:rPr>
        <w:t xml:space="preserve">on any interval </w:t>
      </w:r>
      <w:r w:rsidR="00A060B4">
        <w:rPr>
          <w:sz w:val="24"/>
          <w:szCs w:val="24"/>
          <w:lang w:val="en-AU"/>
        </w:rPr>
        <w:t xml:space="preserve"> not </w:t>
      </w:r>
      <w:r w:rsidR="000154E3">
        <w:rPr>
          <w:sz w:val="24"/>
          <w:szCs w:val="24"/>
          <w:lang w:val="en-AU"/>
        </w:rPr>
        <w:t xml:space="preserve">containing 0, and find the particular solution for which </w:t>
      </w:r>
      <w:r w:rsidR="000154E3" w:rsidRPr="000154E3">
        <w:rPr>
          <w:position w:val="-10"/>
          <w:sz w:val="24"/>
          <w:szCs w:val="24"/>
          <w:lang w:val="en-AU"/>
        </w:rPr>
        <w:object w:dxaOrig="800" w:dyaOrig="320">
          <v:shape id="_x0000_i1036" type="#_x0000_t75" style="width:39.75pt;height:15.75pt" o:ole="">
            <v:imagedata r:id="rId27" o:title=""/>
          </v:shape>
          <o:OLEObject Type="Embed" ProgID="Equation.DSMT4" ShapeID="_x0000_i1036" DrawAspect="Content" ObjectID="_1642923763" r:id="rId28"/>
        </w:object>
      </w:r>
      <w:r w:rsidR="000154E3">
        <w:rPr>
          <w:sz w:val="24"/>
          <w:szCs w:val="24"/>
          <w:lang w:val="en-AU"/>
        </w:rPr>
        <w:t xml:space="preserve">and </w:t>
      </w:r>
      <w:r w:rsidR="000154E3" w:rsidRPr="000154E3">
        <w:rPr>
          <w:position w:val="-10"/>
          <w:sz w:val="24"/>
          <w:szCs w:val="24"/>
          <w:lang w:val="en-AU"/>
        </w:rPr>
        <w:object w:dxaOrig="859" w:dyaOrig="320">
          <v:shape id="_x0000_i1037" type="#_x0000_t75" style="width:42.75pt;height:15.75pt" o:ole="">
            <v:imagedata r:id="rId29" o:title=""/>
          </v:shape>
          <o:OLEObject Type="Embed" ProgID="Equation.DSMT4" ShapeID="_x0000_i1037" DrawAspect="Content" ObjectID="_1642923764" r:id="rId30"/>
        </w:object>
      </w:r>
    </w:p>
    <w:p w:rsidR="00C14C47" w:rsidRDefault="00C14C47" w:rsidP="00C14C47">
      <w:pPr>
        <w:numPr>
          <w:ilvl w:val="0"/>
          <w:numId w:val="8"/>
        </w:numPr>
        <w:ind w:left="720" w:hanging="720"/>
        <w:rPr>
          <w:lang w:val="en-AU"/>
        </w:rPr>
      </w:pPr>
      <w:r>
        <w:rPr>
          <w:lang w:val="en-AU"/>
        </w:rPr>
        <w:t xml:space="preserve">Verify that </w:t>
      </w:r>
      <w:r w:rsidRPr="00D9680A">
        <w:rPr>
          <w:position w:val="-12"/>
          <w:lang w:val="en-AU"/>
        </w:rPr>
        <w:object w:dxaOrig="720" w:dyaOrig="380">
          <v:shape id="_x0000_i1038" type="#_x0000_t75" style="width:36pt;height:18.75pt" o:ole="">
            <v:imagedata r:id="rId31" o:title=""/>
          </v:shape>
          <o:OLEObject Type="Embed" ProgID="Equation.DSMT4" ShapeID="_x0000_i1038" DrawAspect="Content" ObjectID="_1642923765" r:id="rId32"/>
        </w:object>
      </w:r>
      <w:r>
        <w:rPr>
          <w:lang w:val="en-AU"/>
        </w:rPr>
        <w:t xml:space="preserve">is one solution of </w:t>
      </w:r>
      <w:r w:rsidRPr="00D9680A">
        <w:rPr>
          <w:position w:val="-10"/>
          <w:lang w:val="en-AU"/>
        </w:rPr>
        <w:object w:dxaOrig="1900" w:dyaOrig="360">
          <v:shape id="_x0000_i1039" type="#_x0000_t75" style="width:95.25pt;height:18pt" o:ole="">
            <v:imagedata r:id="rId33" o:title=""/>
          </v:shape>
          <o:OLEObject Type="Embed" ProgID="Equation.DSMT4" ShapeID="_x0000_i1039" DrawAspect="Content" ObjectID="_1642923766" r:id="rId34"/>
        </w:object>
      </w:r>
      <w:r>
        <w:rPr>
          <w:lang w:val="en-AU"/>
        </w:rPr>
        <w:t xml:space="preserve">and find second solution </w:t>
      </w:r>
      <w:r w:rsidRPr="00D9680A">
        <w:rPr>
          <w:position w:val="-12"/>
          <w:lang w:val="en-AU"/>
        </w:rPr>
        <w:object w:dxaOrig="279" w:dyaOrig="360">
          <v:shape id="_x0000_i1040" type="#_x0000_t75" style="width:14.25pt;height:18pt" o:ole="">
            <v:imagedata r:id="rId35" o:title=""/>
          </v:shape>
          <o:OLEObject Type="Embed" ProgID="Equation.DSMT4" ShapeID="_x0000_i1040" DrawAspect="Content" ObjectID="_1642923767" r:id="rId36"/>
        </w:object>
      </w:r>
      <w:r>
        <w:rPr>
          <w:lang w:val="en-AU"/>
        </w:rPr>
        <w:t>and the general solution.</w:t>
      </w:r>
    </w:p>
    <w:p w:rsidR="00C14C47" w:rsidRPr="00E162C1" w:rsidRDefault="00C14C47" w:rsidP="00C14C47">
      <w:pPr>
        <w:numPr>
          <w:ilvl w:val="0"/>
          <w:numId w:val="8"/>
        </w:numPr>
        <w:ind w:left="720" w:hanging="720"/>
        <w:rPr>
          <w:lang w:val="en-AU"/>
        </w:rPr>
      </w:pPr>
      <w:r w:rsidRPr="006E0565">
        <w:rPr>
          <w:bCs/>
          <w:lang w:val="en-AU"/>
        </w:rPr>
        <w:t xml:space="preserve">Verify that one of the solution of the equation </w:t>
      </w:r>
      <w:r w:rsidRPr="00F44D6B">
        <w:rPr>
          <w:bCs/>
          <w:position w:val="-10"/>
          <w:lang w:val="en-AU"/>
        </w:rPr>
        <w:object w:dxaOrig="2280" w:dyaOrig="360">
          <v:shape id="_x0000_i1041" type="#_x0000_t75" style="width:117pt;height:18.75pt" o:ole="">
            <v:imagedata r:id="rId37" o:title=""/>
          </v:shape>
          <o:OLEObject Type="Embed" ProgID="Equation.3" ShapeID="_x0000_i1041" DrawAspect="Content" ObjectID="_1642923768" r:id="rId38"/>
        </w:object>
      </w:r>
      <w:proofErr w:type="gramStart"/>
      <w:r>
        <w:t xml:space="preserve">is </w:t>
      </w:r>
      <w:proofErr w:type="gramEnd"/>
      <w:r w:rsidRPr="00FB16F5">
        <w:rPr>
          <w:bCs/>
          <w:position w:val="-10"/>
          <w:lang w:val="en-AU"/>
        </w:rPr>
        <w:object w:dxaOrig="580" w:dyaOrig="260">
          <v:shape id="_x0000_i1042" type="#_x0000_t75" style="width:29.25pt;height:12.75pt" o:ole="">
            <v:imagedata r:id="rId39" o:title=""/>
          </v:shape>
          <o:OLEObject Type="Embed" ProgID="Equation.3" ShapeID="_x0000_i1042" DrawAspect="Content" ObjectID="_1642923769" r:id="rId40"/>
        </w:object>
      </w:r>
      <w:r>
        <w:t xml:space="preserve">, and find another solution valid in </w:t>
      </w:r>
      <w:r w:rsidRPr="00496529">
        <w:rPr>
          <w:bCs/>
          <w:position w:val="-6"/>
          <w:lang w:val="en-AU"/>
        </w:rPr>
        <w:object w:dxaOrig="1020" w:dyaOrig="279">
          <v:shape id="_x0000_i1043" type="#_x0000_t75" style="width:51pt;height:14.25pt" o:ole="">
            <v:imagedata r:id="rId41" o:title=""/>
          </v:shape>
          <o:OLEObject Type="Embed" ProgID="Equation.3" ShapeID="_x0000_i1043" DrawAspect="Content" ObjectID="_1642923770" r:id="rId42"/>
        </w:object>
      </w:r>
      <w:r>
        <w:t>.</w:t>
      </w:r>
    </w:p>
    <w:p w:rsidR="008A23C7" w:rsidRDefault="00C14C47" w:rsidP="008A23C7">
      <w:pPr>
        <w:numPr>
          <w:ilvl w:val="0"/>
          <w:numId w:val="8"/>
        </w:numPr>
        <w:ind w:left="720" w:hanging="720"/>
        <w:rPr>
          <w:lang w:val="en-AU"/>
        </w:rPr>
      </w:pPr>
      <w:proofErr w:type="gramStart"/>
      <w:r>
        <w:rPr>
          <w:lang w:val="en-AU"/>
        </w:rPr>
        <w:t xml:space="preserve">Solve </w:t>
      </w:r>
      <w:proofErr w:type="gramEnd"/>
      <w:r w:rsidRPr="00F44D6B">
        <w:rPr>
          <w:position w:val="-10"/>
          <w:lang w:val="en-AU"/>
        </w:rPr>
        <w:object w:dxaOrig="1860" w:dyaOrig="360">
          <v:shape id="_x0000_i1044" type="#_x0000_t75" style="width:103.5pt;height:19.5pt" o:ole="">
            <v:imagedata r:id="rId43" o:title=""/>
          </v:shape>
          <o:OLEObject Type="Embed" ProgID="Equation.3" ShapeID="_x0000_i1044" DrawAspect="Content" ObjectID="_1642923771" r:id="rId44"/>
        </w:object>
      </w:r>
      <w:r>
        <w:t xml:space="preserve">, given that </w:t>
      </w:r>
      <w:r w:rsidRPr="00FB16F5">
        <w:rPr>
          <w:bCs/>
          <w:position w:val="-10"/>
          <w:lang w:val="en-AU"/>
        </w:rPr>
        <w:object w:dxaOrig="920" w:dyaOrig="300">
          <v:shape id="_x0000_i1045" type="#_x0000_t75" style="width:45.75pt;height:15pt" o:ole="">
            <v:imagedata r:id="rId45" o:title=""/>
          </v:shape>
          <o:OLEObject Type="Embed" ProgID="Equation.3" ShapeID="_x0000_i1045" DrawAspect="Content" ObjectID="_1642923772" r:id="rId46"/>
        </w:object>
      </w:r>
      <w:r>
        <w:t xml:space="preserve"> is one solution.</w:t>
      </w:r>
    </w:p>
    <w:p w:rsidR="009E1DFC" w:rsidRPr="008A23C7" w:rsidRDefault="00D62127" w:rsidP="008A23C7">
      <w:pPr>
        <w:numPr>
          <w:ilvl w:val="0"/>
          <w:numId w:val="8"/>
        </w:numPr>
        <w:ind w:left="720" w:hanging="720"/>
        <w:rPr>
          <w:lang w:val="en-AU"/>
        </w:rPr>
      </w:pPr>
      <w:r w:rsidRPr="00D62127">
        <w:rPr>
          <w:position w:val="-10"/>
          <w:lang w:val="en-AU"/>
        </w:rPr>
        <w:object w:dxaOrig="2500" w:dyaOrig="360">
          <v:shape id="_x0000_i1046" type="#_x0000_t75" style="width:138.75pt;height:19.5pt" o:ole="">
            <v:imagedata r:id="rId47" o:title=""/>
          </v:shape>
          <o:OLEObject Type="Embed" ProgID="Equation.3" ShapeID="_x0000_i1046" DrawAspect="Content" ObjectID="_1642923773" r:id="rId48"/>
        </w:object>
      </w:r>
      <w:r w:rsidR="00D10F0C" w:rsidRPr="008A23C7">
        <w:rPr>
          <w:lang w:val="en-AU"/>
        </w:rPr>
        <w:t xml:space="preserve"> </w:t>
      </w:r>
      <w:r w:rsidR="009E1DFC" w:rsidRPr="008A23C7">
        <w:rPr>
          <w:lang w:val="en-AU"/>
        </w:rPr>
        <w:t xml:space="preserve">   </w:t>
      </w:r>
      <w:r w:rsidR="00D10F0C" w:rsidRPr="008A23C7">
        <w:rPr>
          <w:lang w:val="en-AU"/>
        </w:rPr>
        <w:tab/>
      </w:r>
      <w:r w:rsidR="009E1DFC" w:rsidRPr="008A23C7">
        <w:rPr>
          <w:lang w:val="en-AU"/>
        </w:rPr>
        <w:tab/>
      </w:r>
    </w:p>
    <w:p w:rsidR="009E1DFC" w:rsidRDefault="009E1DFC" w:rsidP="00D10F0C">
      <w:pPr>
        <w:numPr>
          <w:ilvl w:val="0"/>
          <w:numId w:val="8"/>
        </w:numPr>
        <w:rPr>
          <w:lang w:val="en-AU"/>
        </w:rPr>
      </w:pPr>
      <w:r w:rsidRPr="00870A0B">
        <w:rPr>
          <w:lang w:val="en-AU"/>
        </w:rPr>
        <w:t xml:space="preserve">  </w:t>
      </w:r>
      <w:r w:rsidRPr="00870A0B">
        <w:rPr>
          <w:lang w:val="en-AU"/>
        </w:rPr>
        <w:tab/>
      </w:r>
      <w:r w:rsidR="00F44D6B" w:rsidRPr="00D62127">
        <w:rPr>
          <w:position w:val="-10"/>
          <w:lang w:val="en-AU"/>
        </w:rPr>
        <w:object w:dxaOrig="2240" w:dyaOrig="360">
          <v:shape id="_x0000_i1047" type="#_x0000_t75" style="width:124.5pt;height:19.5pt" o:ole="">
            <v:imagedata r:id="rId49" o:title=""/>
          </v:shape>
          <o:OLEObject Type="Embed" ProgID="Equation.3" ShapeID="_x0000_i1047" DrawAspect="Content" ObjectID="_1642923774" r:id="rId50"/>
        </w:object>
      </w:r>
      <w:r w:rsidRPr="00870A0B">
        <w:rPr>
          <w:lang w:val="en-AU"/>
        </w:rPr>
        <w:tab/>
      </w:r>
      <w:r w:rsidRPr="00870A0B">
        <w:rPr>
          <w:lang w:val="en-AU"/>
        </w:rPr>
        <w:tab/>
        <w:t xml:space="preserve">   </w:t>
      </w:r>
      <w:r w:rsidRPr="00870A0B">
        <w:rPr>
          <w:lang w:val="en-AU"/>
        </w:rPr>
        <w:tab/>
      </w:r>
      <w:r w:rsidR="00D10F0C" w:rsidRPr="00870A0B">
        <w:rPr>
          <w:lang w:val="en-AU"/>
        </w:rPr>
        <w:t xml:space="preserve"> </w:t>
      </w:r>
    </w:p>
    <w:p w:rsidR="00870A0B" w:rsidRPr="00870A0B" w:rsidRDefault="009E1DFC" w:rsidP="009E1DFC">
      <w:pPr>
        <w:numPr>
          <w:ilvl w:val="0"/>
          <w:numId w:val="8"/>
        </w:numPr>
        <w:rPr>
          <w:lang w:val="en-AU"/>
        </w:rPr>
      </w:pPr>
      <w:r w:rsidRPr="00870A0B">
        <w:rPr>
          <w:lang w:val="en-AU"/>
        </w:rPr>
        <w:t xml:space="preserve">   </w:t>
      </w:r>
      <w:r w:rsidR="00D62127">
        <w:rPr>
          <w:lang w:val="en-AU"/>
        </w:rPr>
        <w:t xml:space="preserve">    </w:t>
      </w:r>
      <w:r w:rsidR="00F44D6B" w:rsidRPr="00D62127">
        <w:rPr>
          <w:position w:val="-10"/>
          <w:lang w:val="en-AU"/>
        </w:rPr>
        <w:object w:dxaOrig="2600" w:dyaOrig="360">
          <v:shape id="_x0000_i1048" type="#_x0000_t75" style="width:144.75pt;height:19.5pt" o:ole="">
            <v:imagedata r:id="rId51" o:title=""/>
          </v:shape>
          <o:OLEObject Type="Embed" ProgID="Equation.3" ShapeID="_x0000_i1048" DrawAspect="Content" ObjectID="_1642923775" r:id="rId52"/>
        </w:object>
      </w:r>
      <w:r w:rsidRPr="00870A0B">
        <w:rPr>
          <w:lang w:val="en-AU"/>
        </w:rPr>
        <w:tab/>
      </w:r>
      <w:r w:rsidR="00EE292A" w:rsidRPr="00870A0B">
        <w:rPr>
          <w:lang w:val="en-AU"/>
        </w:rPr>
        <w:tab/>
      </w:r>
      <w:r w:rsidRPr="00870A0B">
        <w:rPr>
          <w:lang w:val="en-AU"/>
        </w:rPr>
        <w:tab/>
      </w:r>
    </w:p>
    <w:p w:rsidR="00870A0B" w:rsidRDefault="00D62127" w:rsidP="00D831E9">
      <w:pPr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    </w:t>
      </w:r>
      <w:r w:rsidR="00D831E9" w:rsidRPr="00870A0B">
        <w:rPr>
          <w:lang w:val="en-AU"/>
        </w:rPr>
        <w:t xml:space="preserve"> </w:t>
      </w:r>
      <w:r w:rsidR="009E1DFC" w:rsidRPr="00870A0B">
        <w:rPr>
          <w:lang w:val="en-AU"/>
        </w:rPr>
        <w:t xml:space="preserve"> </w:t>
      </w:r>
      <w:r w:rsidR="00F44D6B" w:rsidRPr="00D62127">
        <w:rPr>
          <w:position w:val="-10"/>
          <w:lang w:val="en-AU"/>
        </w:rPr>
        <w:object w:dxaOrig="2600" w:dyaOrig="360">
          <v:shape id="_x0000_i1049" type="#_x0000_t75" style="width:144.75pt;height:19.5pt" o:ole="">
            <v:imagedata r:id="rId53" o:title=""/>
          </v:shape>
          <o:OLEObject Type="Embed" ProgID="Equation.3" ShapeID="_x0000_i1049" DrawAspect="Content" ObjectID="_1642923776" r:id="rId54"/>
        </w:object>
      </w:r>
      <w:r w:rsidR="00EE292A" w:rsidRPr="00870A0B">
        <w:rPr>
          <w:lang w:val="en-AU"/>
        </w:rPr>
        <w:tab/>
      </w:r>
      <w:r w:rsidR="009E1DFC" w:rsidRPr="00870A0B">
        <w:rPr>
          <w:lang w:val="en-AU"/>
        </w:rPr>
        <w:t xml:space="preserve"> </w:t>
      </w:r>
    </w:p>
    <w:p w:rsidR="00513310" w:rsidRDefault="00513310" w:rsidP="00D831E9">
      <w:pPr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      </w:t>
      </w:r>
      <w:r w:rsidRPr="00513310">
        <w:rPr>
          <w:position w:val="-10"/>
          <w:lang w:val="en-AU"/>
        </w:rPr>
        <w:object w:dxaOrig="1840" w:dyaOrig="360">
          <v:shape id="_x0000_i1050" type="#_x0000_t75" style="width:92.25pt;height:18pt" o:ole="">
            <v:imagedata r:id="rId55" o:title=""/>
          </v:shape>
          <o:OLEObject Type="Embed" ProgID="Equation.DSMT4" ShapeID="_x0000_i1050" DrawAspect="Content" ObjectID="_1642923777" r:id="rId56"/>
        </w:object>
      </w:r>
    </w:p>
    <w:p w:rsidR="00870A0B" w:rsidRPr="005F2B2B" w:rsidRDefault="00D831E9" w:rsidP="005F2B2B">
      <w:pPr>
        <w:numPr>
          <w:ilvl w:val="0"/>
          <w:numId w:val="8"/>
        </w:numPr>
        <w:rPr>
          <w:lang w:val="en-AU"/>
        </w:rPr>
      </w:pPr>
      <w:r w:rsidRPr="00870A0B">
        <w:rPr>
          <w:lang w:val="en-AU"/>
        </w:rPr>
        <w:tab/>
      </w:r>
      <w:r w:rsidR="00E33B47" w:rsidRPr="00D10F0C">
        <w:rPr>
          <w:position w:val="-24"/>
          <w:lang w:val="en-AU"/>
        </w:rPr>
        <w:object w:dxaOrig="4320" w:dyaOrig="660">
          <v:shape id="_x0000_i1051" type="#_x0000_t75" style="width:220.5pt;height:33.75pt" o:ole="">
            <v:imagedata r:id="rId57" o:title=""/>
          </v:shape>
          <o:OLEObject Type="Embed" ProgID="Equation.3" ShapeID="_x0000_i1051" DrawAspect="Content" ObjectID="_1642923778" r:id="rId58"/>
        </w:object>
      </w:r>
    </w:p>
    <w:p w:rsidR="00E162C1" w:rsidRPr="00251901" w:rsidRDefault="00E162C1" w:rsidP="00E162C1">
      <w:pPr>
        <w:pStyle w:val="MTDisplayEquation"/>
      </w:pPr>
      <w:r w:rsidRPr="00251901">
        <w:t xml:space="preserve">Find the P.I. of  (a) </w:t>
      </w:r>
      <w:r w:rsidRPr="00251901">
        <w:rPr>
          <w:position w:val="-10"/>
        </w:rPr>
        <w:object w:dxaOrig="1880" w:dyaOrig="360">
          <v:shape id="_x0000_i1052" type="#_x0000_t75" style="width:93.75pt;height:18pt" o:ole="">
            <v:imagedata r:id="rId59" o:title=""/>
          </v:shape>
          <o:OLEObject Type="Embed" ProgID="Equation.DSMT4" ShapeID="_x0000_i1052" DrawAspect="Content" ObjectID="_1642923779" r:id="rId60"/>
        </w:object>
      </w:r>
      <w:r w:rsidRPr="00251901">
        <w:t xml:space="preserve"> (b) </w:t>
      </w:r>
      <w:r w:rsidRPr="00251901">
        <w:rPr>
          <w:position w:val="-10"/>
        </w:rPr>
        <w:object w:dxaOrig="2820" w:dyaOrig="360">
          <v:shape id="_x0000_i1053" type="#_x0000_t75" style="width:141pt;height:18pt" o:ole="">
            <v:imagedata r:id="rId61" o:title=""/>
          </v:shape>
          <o:OLEObject Type="Embed" ProgID="Equation.DSMT4" ShapeID="_x0000_i1053" DrawAspect="Content" ObjectID="_1642923780" r:id="rId62"/>
        </w:object>
      </w:r>
      <w:r w:rsidRPr="00251901">
        <w:t xml:space="preserve"> (c) </w:t>
      </w:r>
      <w:r w:rsidRPr="00251901">
        <w:rPr>
          <w:position w:val="-10"/>
        </w:rPr>
        <w:object w:dxaOrig="1960" w:dyaOrig="360">
          <v:shape id="_x0000_i1054" type="#_x0000_t75" style="width:98.25pt;height:18pt" o:ole="">
            <v:imagedata r:id="rId63" o:title=""/>
          </v:shape>
          <o:OLEObject Type="Embed" ProgID="Equation.DSMT4" ShapeID="_x0000_i1054" DrawAspect="Content" ObjectID="_1642923781" r:id="rId64"/>
        </w:object>
      </w:r>
    </w:p>
    <w:p w:rsidR="00E162C1" w:rsidRPr="00C14C47" w:rsidRDefault="00E162C1" w:rsidP="00C14C47">
      <w:pPr>
        <w:pStyle w:val="MTDisplayEquation"/>
      </w:pPr>
      <w:r w:rsidRPr="00251901">
        <w:t xml:space="preserve">Find the C.F of (a) </w:t>
      </w:r>
      <w:r w:rsidRPr="00251901">
        <w:rPr>
          <w:position w:val="-10"/>
        </w:rPr>
        <w:object w:dxaOrig="2340" w:dyaOrig="360">
          <v:shape id="_x0000_i1055" type="#_x0000_t75" style="width:117pt;height:18pt" o:ole="">
            <v:imagedata r:id="rId65" o:title=""/>
          </v:shape>
          <o:OLEObject Type="Embed" ProgID="Equation.DSMT4" ShapeID="_x0000_i1055" DrawAspect="Content" ObjectID="_1642923782" r:id="rId66"/>
        </w:object>
      </w:r>
      <w:r>
        <w:t xml:space="preserve"> </w:t>
      </w:r>
      <w:r w:rsidRPr="00251901">
        <w:t>(b</w:t>
      </w:r>
      <w:proofErr w:type="gramStart"/>
      <w:r w:rsidRPr="00251901">
        <w:t xml:space="preserve">) </w:t>
      </w:r>
      <w:proofErr w:type="gramEnd"/>
      <w:r w:rsidRPr="00251901">
        <w:rPr>
          <w:position w:val="-10"/>
        </w:rPr>
        <w:object w:dxaOrig="1719" w:dyaOrig="360">
          <v:shape id="_x0000_i1056" type="#_x0000_t75" style="width:86.25pt;height:18pt" o:ole="">
            <v:imagedata r:id="rId67" o:title=""/>
          </v:shape>
          <o:OLEObject Type="Embed" ProgID="Equation.DSMT4" ShapeID="_x0000_i1056" DrawAspect="Content" ObjectID="_1642923783" r:id="rId68"/>
        </w:object>
      </w:r>
      <w:r>
        <w:t>.</w:t>
      </w:r>
      <w:r w:rsidR="00C14C47">
        <w:t xml:space="preserve"> </w:t>
      </w:r>
      <w:r w:rsidRPr="00C14C47">
        <w:rPr>
          <w:bCs/>
        </w:rPr>
        <w:t xml:space="preserve">(c) </w:t>
      </w:r>
      <w:r w:rsidRPr="00251901">
        <w:rPr>
          <w:position w:val="-10"/>
        </w:rPr>
        <w:object w:dxaOrig="3820" w:dyaOrig="360">
          <v:shape id="_x0000_i1057" type="#_x0000_t75" style="width:169.5pt;height:15.75pt" o:ole="">
            <v:imagedata r:id="rId69" o:title=""/>
          </v:shape>
          <o:OLEObject Type="Embed" ProgID="Equation.DSMT4" ShapeID="_x0000_i1057" DrawAspect="Content" ObjectID="_1642923784" r:id="rId70"/>
        </w:object>
      </w:r>
    </w:p>
    <w:p w:rsidR="00E162C1" w:rsidRPr="00251901" w:rsidRDefault="00E162C1" w:rsidP="00E162C1">
      <w:pPr>
        <w:pStyle w:val="MTDisplayEquation"/>
      </w:pPr>
      <w:r w:rsidRPr="00251901">
        <w:t xml:space="preserve">What is  P.I. of  </w:t>
      </w:r>
      <w:r w:rsidRPr="00251901">
        <w:rPr>
          <w:position w:val="-10"/>
        </w:rPr>
        <w:object w:dxaOrig="2260" w:dyaOrig="360">
          <v:shape id="_x0000_i1058" type="#_x0000_t75" style="width:113.25pt;height:18pt" o:ole="">
            <v:imagedata r:id="rId71" o:title=""/>
          </v:shape>
          <o:OLEObject Type="Embed" ProgID="Equation.DSMT4" ShapeID="_x0000_i1058" DrawAspect="Content" ObjectID="_1642923785" r:id="rId72"/>
        </w:object>
      </w:r>
    </w:p>
    <w:p w:rsidR="00E162C1" w:rsidRPr="00251901" w:rsidRDefault="00E162C1" w:rsidP="00E162C1">
      <w:pPr>
        <w:pStyle w:val="MTDisplayEquation"/>
      </w:pPr>
      <w:r w:rsidRPr="00251901">
        <w:t xml:space="preserve"> Find general solution of D.E. </w:t>
      </w:r>
      <w:r w:rsidRPr="00251901">
        <w:rPr>
          <w:position w:val="-10"/>
        </w:rPr>
        <w:object w:dxaOrig="2520" w:dyaOrig="360">
          <v:shape id="_x0000_i1059" type="#_x0000_t75" style="width:126pt;height:18pt" o:ole="">
            <v:imagedata r:id="rId73" o:title=""/>
          </v:shape>
          <o:OLEObject Type="Embed" ProgID="Equation.DSMT4" ShapeID="_x0000_i1059" DrawAspect="Content" ObjectID="_1642923786" r:id="rId74"/>
        </w:object>
      </w:r>
      <w:r w:rsidRPr="00251901">
        <w:t xml:space="preserve"> .</w:t>
      </w:r>
    </w:p>
    <w:p w:rsidR="00E162C1" w:rsidRPr="00251901" w:rsidRDefault="00E162C1" w:rsidP="00E162C1">
      <w:pPr>
        <w:pStyle w:val="MTDisplayEquation"/>
        <w:rPr>
          <w:b/>
        </w:rPr>
      </w:pPr>
      <w:r w:rsidRPr="00251901">
        <w:lastRenderedPageBreak/>
        <w:t xml:space="preserve">Solve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+6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+12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251901">
        <w:t xml:space="preserve"> , under the condition that </w:t>
      </w:r>
      <m:oMath>
        <m:r>
          <w:rPr>
            <w:rFonts w:ascii="Cambria Math" w:eastAsia="Times New Roman" w:hAnsi="Cambria Math"/>
          </w:rPr>
          <m:t>y</m:t>
        </m:r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 xml:space="preserve">=0 , </m:t>
        </m:r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 xml:space="preserve">=0  </m:t>
        </m:r>
      </m:oMath>
      <w:proofErr w:type="gramStart"/>
      <w:r w:rsidRPr="00251901">
        <w:t xml:space="preserve">and </w:t>
      </w:r>
      <m:oMath>
        <w:proofErr w:type="gramEnd"/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''</m:t>
            </m:r>
          </m:sup>
        </m:sSup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 xml:space="preserve">=2 </m:t>
        </m:r>
      </m:oMath>
      <w:r w:rsidRPr="00251901">
        <w:t>.</w:t>
      </w:r>
    </w:p>
    <w:p w:rsidR="00E162C1" w:rsidRPr="00251901" w:rsidRDefault="00E162C1" w:rsidP="00E162C1">
      <w:pPr>
        <w:pStyle w:val="MTDisplayEquation"/>
      </w:pPr>
      <w:r w:rsidRPr="00251901">
        <w:t xml:space="preserve"> Solve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+1)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sup>
        </m:sSup>
      </m:oMath>
      <w:r w:rsidRPr="00251901">
        <w:t xml:space="preserve"> . </w:t>
      </w:r>
    </w:p>
    <w:p w:rsidR="00E162C1" w:rsidRPr="00251901" w:rsidRDefault="00BB1530" w:rsidP="00E162C1">
      <w:pPr>
        <w:pStyle w:val="MTDisplayEquation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</m:oMath>
      <w:r w:rsidR="00E162C1" w:rsidRPr="00251901">
        <w:t xml:space="preserve">. </w:t>
      </w:r>
    </w:p>
    <w:p w:rsidR="00E162C1" w:rsidRPr="00251901" w:rsidRDefault="00E162C1" w:rsidP="00E162C1">
      <w:pPr>
        <w:pStyle w:val="MTDisplayEquation"/>
      </w:pPr>
      <w:r w:rsidRPr="00251901">
        <w:t xml:space="preserve"> Solve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cos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</m:oMath>
      <w:r w:rsidRPr="00251901">
        <w:t xml:space="preserve"> </w:t>
      </w:r>
    </w:p>
    <w:p w:rsidR="00E162C1" w:rsidRPr="00251901" w:rsidRDefault="00E162C1" w:rsidP="00E162C1">
      <w:pPr>
        <w:pStyle w:val="MTDisplayEquation"/>
      </w:pPr>
      <w:proofErr w:type="gramStart"/>
      <w:r w:rsidRPr="00251901">
        <w:t xml:space="preserve">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mx</m:t>
            </m:r>
          </m:e>
        </m:func>
      </m:oMath>
      <w:r w:rsidRPr="00251901">
        <w:t xml:space="preserve"> .</w:t>
      </w:r>
    </w:p>
    <w:p w:rsidR="00E162C1" w:rsidRPr="00251901" w:rsidRDefault="00E162C1" w:rsidP="00E162C1">
      <w:pPr>
        <w:pStyle w:val="MTDisplayEquation"/>
      </w:pPr>
      <w:r w:rsidRPr="00251901">
        <w:t xml:space="preserve">Solve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+10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+37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=0</m:t>
        </m:r>
      </m:oMath>
      <w:r w:rsidRPr="00251901">
        <w:t xml:space="preserve">  and find the value of </w:t>
      </w:r>
      <m:oMath>
        <m:r>
          <w:rPr>
            <w:rFonts w:ascii="Cambria Math" w:eastAsia="Times New Roman" w:hAnsi="Cambria Math"/>
          </w:rPr>
          <m:t>y</m:t>
        </m:r>
      </m:oMath>
      <w:r w:rsidRPr="00251901">
        <w:t xml:space="preserve"> </w:t>
      </w:r>
      <w:proofErr w:type="gramStart"/>
      <w:r w:rsidRPr="00251901">
        <w:t xml:space="preserve">when </w:t>
      </w:r>
      <m:oMath>
        <m:r>
          <m:rPr>
            <m:sty m:val="p"/>
          </m:rPr>
          <w:rPr>
            <w:rFonts w:ascii="Cambria Math" w:eastAsia="Times New Roman" w:hAnsi="Cambria Math"/>
          </w:rPr>
          <m:t>=</m:t>
        </m:r>
        <w:proofErr w:type="gramEnd"/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w:rPr>
                <w:rFonts w:ascii="Cambria Math" w:eastAsia="Times New Roman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den>
        </m:f>
      </m:oMath>
      <w:r w:rsidRPr="00251901">
        <w:t xml:space="preserve"> , being given that </w:t>
      </w:r>
      <m:oMath>
        <m:r>
          <w:rPr>
            <w:rFonts w:ascii="Cambria Math" w:eastAsia="Times New Roman" w:hAnsi="Cambria Math"/>
          </w:rPr>
          <m:t>y</m:t>
        </m:r>
        <m:r>
          <m:rPr>
            <m:sty m:val="p"/>
          </m:rPr>
          <w:rPr>
            <w:rFonts w:ascii="Cambria Math" w:eastAsia="Times New Roman" w:hAnsi="Cambria Math"/>
          </w:rPr>
          <m:t>=3</m:t>
        </m:r>
      </m:oMath>
      <w:r w:rsidRPr="00251901">
        <w:t xml:space="preserve"> and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eastAsia="Times New Roman" w:hAnsi="Cambria Math"/>
          </w:rPr>
          <m:t>=0</m:t>
        </m:r>
      </m:oMath>
      <w:r w:rsidRPr="00251901">
        <w:t xml:space="preserve">  when </w:t>
      </w:r>
      <m:oMath>
        <m:r>
          <w:rPr>
            <w:rFonts w:ascii="Cambria Math" w:eastAsia="Times New Roman" w:hAnsi="Cambria Math"/>
          </w:rPr>
          <m:t>x</m:t>
        </m:r>
        <m:r>
          <m:rPr>
            <m:sty m:val="p"/>
          </m:rPr>
          <w:rPr>
            <w:rFonts w:ascii="Cambria Math" w:eastAsia="Times New Roman" w:hAnsi="Cambria Math"/>
          </w:rPr>
          <m:t>=0</m:t>
        </m:r>
      </m:oMath>
      <w:r w:rsidRPr="00251901">
        <w:t xml:space="preserve"> .</w:t>
      </w:r>
    </w:p>
    <w:p w:rsidR="00E162C1" w:rsidRPr="00251901" w:rsidRDefault="00E162C1" w:rsidP="00E162C1">
      <w:pPr>
        <w:pStyle w:val="MTDisplayEquation"/>
      </w:pPr>
      <w:r w:rsidRPr="00251901">
        <w:t xml:space="preserve"> Solve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</m:oMath>
      <w:r w:rsidRPr="00251901">
        <w:t xml:space="preserve"> with the conditions </w:t>
      </w:r>
      <w:proofErr w:type="gramStart"/>
      <w:r w:rsidRPr="00251901">
        <w:t xml:space="preserve">that </w:t>
      </w:r>
      <m:oMath>
        <w:proofErr w:type="gramEnd"/>
        <m:r>
          <w:rPr>
            <w:rFonts w:ascii="Cambria Math" w:eastAsia="Times New Roman" w:hAnsi="Cambria Math"/>
          </w:rPr>
          <m:t>y</m:t>
        </m:r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 xml:space="preserve">=0 , </m:t>
        </m:r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0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 xml:space="preserve">=0 </m:t>
        </m:r>
      </m:oMath>
      <w:r w:rsidRPr="00251901">
        <w:t xml:space="preserve">.       </w:t>
      </w:r>
    </w:p>
    <w:p w:rsidR="00E162C1" w:rsidRPr="00251901" w:rsidRDefault="00E162C1" w:rsidP="00E162C1">
      <w:pPr>
        <w:pStyle w:val="MTDisplayEquation"/>
      </w:pPr>
      <w:r w:rsidRPr="00251901">
        <w:t xml:space="preserve"> Solve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-6</m:t>
            </m:r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:rsidR="00E162C1" w:rsidRPr="00E162C1" w:rsidRDefault="00E162C1" w:rsidP="00E162C1">
      <w:pPr>
        <w:pStyle w:val="MTDisplayEquation"/>
      </w:pPr>
      <w:r w:rsidRPr="00251901">
        <w:t xml:space="preserve"> Solve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-1)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</w:p>
    <w:p w:rsidR="00E162C1" w:rsidRPr="00E162C1" w:rsidRDefault="00E162C1" w:rsidP="008A23C7">
      <w:pPr>
        <w:pStyle w:val="MTDisplayEquation"/>
        <w:numPr>
          <w:ilvl w:val="0"/>
          <w:numId w:val="0"/>
        </w:numPr>
        <w:ind w:left="360"/>
      </w:pPr>
    </w:p>
    <w:p w:rsidR="009E1DFC" w:rsidRPr="00870A0B" w:rsidRDefault="009E1DFC" w:rsidP="00870A0B">
      <w:pPr>
        <w:rPr>
          <w:lang w:val="en-AU"/>
        </w:rPr>
      </w:pPr>
      <w:r w:rsidRPr="00870A0B">
        <w:rPr>
          <w:b/>
          <w:bCs/>
          <w:lang w:val="en-AU"/>
        </w:rPr>
        <w:t>Solve the following differential equations by the variation of parameters:</w:t>
      </w:r>
    </w:p>
    <w:p w:rsidR="009E1DFC" w:rsidRDefault="0085664D" w:rsidP="0085664D">
      <w:pPr>
        <w:numPr>
          <w:ilvl w:val="0"/>
          <w:numId w:val="8"/>
        </w:numPr>
        <w:tabs>
          <w:tab w:val="left" w:pos="720"/>
        </w:tabs>
        <w:rPr>
          <w:lang w:val="en-AU"/>
        </w:rPr>
      </w:pPr>
      <w:r w:rsidRPr="0085664D">
        <w:rPr>
          <w:position w:val="-10"/>
          <w:lang w:val="en-AU"/>
        </w:rPr>
        <w:object w:dxaOrig="1920" w:dyaOrig="360">
          <v:shape id="_x0000_i1060" type="#_x0000_t75" style="width:101.25pt;height:18.75pt" o:ole="">
            <v:imagedata r:id="rId75" o:title=""/>
          </v:shape>
          <o:OLEObject Type="Embed" ProgID="Equation.3" ShapeID="_x0000_i1060" DrawAspect="Content" ObjectID="_1642923787" r:id="rId76"/>
        </w:object>
      </w:r>
      <w:r w:rsidR="009E1DFC" w:rsidRPr="00870A0B">
        <w:rPr>
          <w:lang w:val="en-AU"/>
        </w:rPr>
        <w:t xml:space="preserve">             </w:t>
      </w:r>
      <w:r w:rsidR="00BF0BA3">
        <w:rPr>
          <w:lang w:val="en-AU"/>
        </w:rPr>
        <w:tab/>
      </w:r>
      <w:r w:rsidR="00774C82">
        <w:rPr>
          <w:lang w:val="en-AU"/>
        </w:rPr>
        <w:tab/>
      </w:r>
      <w:r w:rsidR="009E1DFC" w:rsidRPr="00870A0B">
        <w:rPr>
          <w:lang w:val="en-AU"/>
        </w:rPr>
        <w:t xml:space="preserve"> </w:t>
      </w:r>
    </w:p>
    <w:p w:rsidR="00870A0B" w:rsidRPr="00BF0BA3" w:rsidRDefault="0085664D" w:rsidP="0085664D">
      <w:pPr>
        <w:numPr>
          <w:ilvl w:val="0"/>
          <w:numId w:val="8"/>
        </w:numPr>
        <w:tabs>
          <w:tab w:val="left" w:pos="720"/>
        </w:tabs>
        <w:rPr>
          <w:lang w:val="en-AU"/>
        </w:rPr>
      </w:pPr>
      <w:r w:rsidRPr="0085664D">
        <w:rPr>
          <w:position w:val="-10"/>
          <w:lang w:val="en-AU"/>
        </w:rPr>
        <w:object w:dxaOrig="2020" w:dyaOrig="499">
          <v:shape id="_x0000_i1061" type="#_x0000_t75" style="width:112.5pt;height:27.75pt" o:ole="">
            <v:imagedata r:id="rId77" o:title=""/>
          </v:shape>
          <o:OLEObject Type="Embed" ProgID="Equation.3" ShapeID="_x0000_i1061" DrawAspect="Content" ObjectID="_1642923788" r:id="rId78"/>
        </w:object>
      </w:r>
    </w:p>
    <w:p w:rsidR="00774C82" w:rsidRPr="001C1143" w:rsidRDefault="004D7BB6" w:rsidP="0085664D">
      <w:pPr>
        <w:numPr>
          <w:ilvl w:val="0"/>
          <w:numId w:val="8"/>
        </w:numPr>
        <w:tabs>
          <w:tab w:val="left" w:pos="720"/>
        </w:tabs>
        <w:rPr>
          <w:lang w:val="en-AU"/>
        </w:rPr>
      </w:pPr>
      <w:r w:rsidRPr="0085664D">
        <w:rPr>
          <w:position w:val="-10"/>
          <w:lang w:val="en-AU"/>
        </w:rPr>
        <w:object w:dxaOrig="3420" w:dyaOrig="360">
          <v:shape id="_x0000_i1062" type="#_x0000_t75" style="width:180pt;height:18.75pt" o:ole="">
            <v:imagedata r:id="rId79" o:title=""/>
          </v:shape>
          <o:OLEObject Type="Embed" ProgID="Equation.3" ShapeID="_x0000_i1062" DrawAspect="Content" ObjectID="_1642923789" r:id="rId80"/>
        </w:object>
      </w:r>
      <w:r w:rsidR="00774C82">
        <w:t xml:space="preserve">     </w:t>
      </w:r>
      <w:r w:rsidR="00774C82">
        <w:tab/>
        <w:t xml:space="preserve"> </w:t>
      </w:r>
    </w:p>
    <w:p w:rsidR="001C1143" w:rsidRPr="00F53E76" w:rsidRDefault="00F53E76" w:rsidP="0085664D">
      <w:pPr>
        <w:numPr>
          <w:ilvl w:val="0"/>
          <w:numId w:val="8"/>
        </w:numPr>
        <w:tabs>
          <w:tab w:val="left" w:pos="720"/>
        </w:tabs>
        <w:rPr>
          <w:lang w:val="en-AU"/>
        </w:rPr>
      </w:pPr>
      <w:r w:rsidRPr="0085664D">
        <w:rPr>
          <w:position w:val="-10"/>
          <w:lang w:val="en-AU"/>
        </w:rPr>
        <w:object w:dxaOrig="2000" w:dyaOrig="360">
          <v:shape id="_x0000_i1063" type="#_x0000_t75" style="width:111pt;height:19.5pt" o:ole="">
            <v:imagedata r:id="rId81" o:title=""/>
          </v:shape>
          <o:OLEObject Type="Embed" ProgID="Equation.DSMT4" ShapeID="_x0000_i1063" DrawAspect="Content" ObjectID="_1642923790" r:id="rId82"/>
        </w:object>
      </w:r>
    </w:p>
    <w:p w:rsidR="00F53E76" w:rsidRPr="00F53E76" w:rsidRDefault="00F53E76" w:rsidP="00F53E76">
      <w:pPr>
        <w:numPr>
          <w:ilvl w:val="0"/>
          <w:numId w:val="8"/>
        </w:numPr>
        <w:tabs>
          <w:tab w:val="left" w:pos="720"/>
        </w:tabs>
        <w:rPr>
          <w:lang w:val="en-AU"/>
        </w:rPr>
      </w:pPr>
      <w:r w:rsidRPr="00F53E76">
        <w:rPr>
          <w:position w:val="-10"/>
        </w:rPr>
        <w:object w:dxaOrig="3280" w:dyaOrig="360">
          <v:shape id="_x0000_i1064" type="#_x0000_t75" style="width:164.25pt;height:18pt" o:ole="">
            <v:imagedata r:id="rId83" o:title=""/>
          </v:shape>
          <o:OLEObject Type="Embed" ProgID="Equation.DSMT4" ShapeID="_x0000_i1064" DrawAspect="Content" ObjectID="_1642923791" r:id="rId84"/>
        </w:object>
      </w:r>
      <w:r>
        <w:t xml:space="preserve"> </w:t>
      </w:r>
    </w:p>
    <w:p w:rsidR="00F53E76" w:rsidRDefault="00F53E76" w:rsidP="0085664D">
      <w:pPr>
        <w:numPr>
          <w:ilvl w:val="0"/>
          <w:numId w:val="8"/>
        </w:numPr>
        <w:tabs>
          <w:tab w:val="left" w:pos="720"/>
        </w:tabs>
        <w:rPr>
          <w:lang w:val="en-AU"/>
        </w:rPr>
      </w:pPr>
      <w:r w:rsidRPr="00F53E76">
        <w:rPr>
          <w:position w:val="-10"/>
          <w:lang w:val="en-AU"/>
        </w:rPr>
        <w:object w:dxaOrig="1400" w:dyaOrig="320">
          <v:shape id="_x0000_i1065" type="#_x0000_t75" style="width:69.75pt;height:15.75pt" o:ole="">
            <v:imagedata r:id="rId85" o:title=""/>
          </v:shape>
          <o:OLEObject Type="Embed" ProgID="Equation.DSMT4" ShapeID="_x0000_i1065" DrawAspect="Content" ObjectID="_1642923792" r:id="rId86"/>
        </w:object>
      </w:r>
      <w:r>
        <w:rPr>
          <w:lang w:val="en-AU"/>
        </w:rPr>
        <w:t xml:space="preserve"> </w:t>
      </w:r>
    </w:p>
    <w:p w:rsidR="00F53E76" w:rsidRDefault="00F53E76" w:rsidP="0085664D">
      <w:pPr>
        <w:numPr>
          <w:ilvl w:val="0"/>
          <w:numId w:val="8"/>
        </w:numPr>
        <w:tabs>
          <w:tab w:val="left" w:pos="720"/>
        </w:tabs>
        <w:rPr>
          <w:lang w:val="en-AU"/>
        </w:rPr>
      </w:pPr>
      <w:r w:rsidRPr="00F53E76">
        <w:rPr>
          <w:position w:val="-10"/>
          <w:lang w:val="en-AU"/>
        </w:rPr>
        <w:object w:dxaOrig="2280" w:dyaOrig="360">
          <v:shape id="_x0000_i1066" type="#_x0000_t75" style="width:114pt;height:18pt" o:ole="">
            <v:imagedata r:id="rId87" o:title=""/>
          </v:shape>
          <o:OLEObject Type="Embed" ProgID="Equation.DSMT4" ShapeID="_x0000_i1066" DrawAspect="Content" ObjectID="_1642923793" r:id="rId88"/>
        </w:object>
      </w:r>
    </w:p>
    <w:sectPr w:rsidR="00F53E76" w:rsidSect="0058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329"/>
    <w:multiLevelType w:val="hybridMultilevel"/>
    <w:tmpl w:val="EC760506"/>
    <w:lvl w:ilvl="0" w:tplc="F2380648">
      <w:start w:val="1"/>
      <w:numFmt w:val="lowerRoman"/>
      <w:lvlText w:val="(%1)"/>
      <w:lvlJc w:val="right"/>
      <w:pPr>
        <w:ind w:left="14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8" w:hanging="360"/>
      </w:pPr>
    </w:lvl>
    <w:lvl w:ilvl="2" w:tplc="4009001B" w:tentative="1">
      <w:start w:val="1"/>
      <w:numFmt w:val="lowerRoman"/>
      <w:lvlText w:val="%3."/>
      <w:lvlJc w:val="right"/>
      <w:pPr>
        <w:ind w:left="2888" w:hanging="180"/>
      </w:pPr>
    </w:lvl>
    <w:lvl w:ilvl="3" w:tplc="4009000F" w:tentative="1">
      <w:start w:val="1"/>
      <w:numFmt w:val="decimal"/>
      <w:lvlText w:val="%4."/>
      <w:lvlJc w:val="left"/>
      <w:pPr>
        <w:ind w:left="3608" w:hanging="360"/>
      </w:pPr>
    </w:lvl>
    <w:lvl w:ilvl="4" w:tplc="40090019" w:tentative="1">
      <w:start w:val="1"/>
      <w:numFmt w:val="lowerLetter"/>
      <w:lvlText w:val="%5."/>
      <w:lvlJc w:val="left"/>
      <w:pPr>
        <w:ind w:left="4328" w:hanging="360"/>
      </w:pPr>
    </w:lvl>
    <w:lvl w:ilvl="5" w:tplc="4009001B" w:tentative="1">
      <w:start w:val="1"/>
      <w:numFmt w:val="lowerRoman"/>
      <w:lvlText w:val="%6."/>
      <w:lvlJc w:val="right"/>
      <w:pPr>
        <w:ind w:left="5048" w:hanging="180"/>
      </w:pPr>
    </w:lvl>
    <w:lvl w:ilvl="6" w:tplc="4009000F" w:tentative="1">
      <w:start w:val="1"/>
      <w:numFmt w:val="decimal"/>
      <w:lvlText w:val="%7."/>
      <w:lvlJc w:val="left"/>
      <w:pPr>
        <w:ind w:left="5768" w:hanging="360"/>
      </w:pPr>
    </w:lvl>
    <w:lvl w:ilvl="7" w:tplc="40090019" w:tentative="1">
      <w:start w:val="1"/>
      <w:numFmt w:val="lowerLetter"/>
      <w:lvlText w:val="%8."/>
      <w:lvlJc w:val="left"/>
      <w:pPr>
        <w:ind w:left="6488" w:hanging="360"/>
      </w:pPr>
    </w:lvl>
    <w:lvl w:ilvl="8" w:tplc="40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59812F5"/>
    <w:multiLevelType w:val="hybridMultilevel"/>
    <w:tmpl w:val="FE661506"/>
    <w:lvl w:ilvl="0" w:tplc="FF6440EA">
      <w:start w:val="1"/>
      <w:numFmt w:val="decimal"/>
      <w:pStyle w:val="MTDisplayEquatio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6F6F"/>
    <w:multiLevelType w:val="hybridMultilevel"/>
    <w:tmpl w:val="96407ED8"/>
    <w:lvl w:ilvl="0" w:tplc="F2380648">
      <w:start w:val="1"/>
      <w:numFmt w:val="lowerRoman"/>
      <w:lvlText w:val="(%1)"/>
      <w:lvlJc w:val="righ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19737C48"/>
    <w:multiLevelType w:val="hybridMultilevel"/>
    <w:tmpl w:val="94A86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652B4"/>
    <w:multiLevelType w:val="hybridMultilevel"/>
    <w:tmpl w:val="ABDE0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E14BA"/>
    <w:multiLevelType w:val="hybridMultilevel"/>
    <w:tmpl w:val="9532095A"/>
    <w:lvl w:ilvl="0" w:tplc="72EC26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0B03"/>
    <w:multiLevelType w:val="hybridMultilevel"/>
    <w:tmpl w:val="84AC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412C"/>
    <w:multiLevelType w:val="hybridMultilevel"/>
    <w:tmpl w:val="0F908956"/>
    <w:lvl w:ilvl="0" w:tplc="ED7C5B5E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6813"/>
    <w:multiLevelType w:val="hybridMultilevel"/>
    <w:tmpl w:val="F7A06FF0"/>
    <w:lvl w:ilvl="0" w:tplc="3DD227B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47042"/>
    <w:multiLevelType w:val="hybridMultilevel"/>
    <w:tmpl w:val="9CE80CF0"/>
    <w:lvl w:ilvl="0" w:tplc="D916D7C2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B1D"/>
    <w:multiLevelType w:val="hybridMultilevel"/>
    <w:tmpl w:val="792E4034"/>
    <w:lvl w:ilvl="0" w:tplc="B34274CA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61A9"/>
    <w:multiLevelType w:val="hybridMultilevel"/>
    <w:tmpl w:val="E45C3704"/>
    <w:lvl w:ilvl="0" w:tplc="C9DC9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DFC"/>
    <w:rsid w:val="000154E3"/>
    <w:rsid w:val="0006100B"/>
    <w:rsid w:val="000741C3"/>
    <w:rsid w:val="000844E0"/>
    <w:rsid w:val="00101D01"/>
    <w:rsid w:val="0011141E"/>
    <w:rsid w:val="00182699"/>
    <w:rsid w:val="001B51AF"/>
    <w:rsid w:val="001C1143"/>
    <w:rsid w:val="001E46BD"/>
    <w:rsid w:val="00206134"/>
    <w:rsid w:val="00246AA3"/>
    <w:rsid w:val="002900FA"/>
    <w:rsid w:val="00344359"/>
    <w:rsid w:val="003634B0"/>
    <w:rsid w:val="00387B48"/>
    <w:rsid w:val="00390D66"/>
    <w:rsid w:val="003A2CA4"/>
    <w:rsid w:val="003A4B2A"/>
    <w:rsid w:val="003B65C8"/>
    <w:rsid w:val="003E58F0"/>
    <w:rsid w:val="00413365"/>
    <w:rsid w:val="00433316"/>
    <w:rsid w:val="004503B2"/>
    <w:rsid w:val="004A08DC"/>
    <w:rsid w:val="004D7BB6"/>
    <w:rsid w:val="004F663A"/>
    <w:rsid w:val="00513310"/>
    <w:rsid w:val="0054235C"/>
    <w:rsid w:val="005660BE"/>
    <w:rsid w:val="0056666F"/>
    <w:rsid w:val="00585517"/>
    <w:rsid w:val="005F2B2B"/>
    <w:rsid w:val="0065591D"/>
    <w:rsid w:val="006B0637"/>
    <w:rsid w:val="006E0565"/>
    <w:rsid w:val="007349E8"/>
    <w:rsid w:val="00774C82"/>
    <w:rsid w:val="0079782C"/>
    <w:rsid w:val="007B29BD"/>
    <w:rsid w:val="007B487D"/>
    <w:rsid w:val="0085664D"/>
    <w:rsid w:val="00860801"/>
    <w:rsid w:val="00870A0B"/>
    <w:rsid w:val="008868C7"/>
    <w:rsid w:val="008A23C7"/>
    <w:rsid w:val="008B0FF9"/>
    <w:rsid w:val="008B73B5"/>
    <w:rsid w:val="009E1DFC"/>
    <w:rsid w:val="009F50B8"/>
    <w:rsid w:val="00A060B4"/>
    <w:rsid w:val="00A94545"/>
    <w:rsid w:val="00AB77D0"/>
    <w:rsid w:val="00B23818"/>
    <w:rsid w:val="00B342B2"/>
    <w:rsid w:val="00B81BBD"/>
    <w:rsid w:val="00B94A07"/>
    <w:rsid w:val="00BB1530"/>
    <w:rsid w:val="00BC7CBB"/>
    <w:rsid w:val="00BD5044"/>
    <w:rsid w:val="00BF0BA3"/>
    <w:rsid w:val="00C14C47"/>
    <w:rsid w:val="00C75CC6"/>
    <w:rsid w:val="00CA745B"/>
    <w:rsid w:val="00CE017E"/>
    <w:rsid w:val="00D10F0C"/>
    <w:rsid w:val="00D33600"/>
    <w:rsid w:val="00D62127"/>
    <w:rsid w:val="00D831E9"/>
    <w:rsid w:val="00D859D6"/>
    <w:rsid w:val="00D9680A"/>
    <w:rsid w:val="00DD50AB"/>
    <w:rsid w:val="00E162C1"/>
    <w:rsid w:val="00E33B47"/>
    <w:rsid w:val="00ED5722"/>
    <w:rsid w:val="00EE292A"/>
    <w:rsid w:val="00EE74A5"/>
    <w:rsid w:val="00EF6A8B"/>
    <w:rsid w:val="00F22DBC"/>
    <w:rsid w:val="00F377A8"/>
    <w:rsid w:val="00F44D6B"/>
    <w:rsid w:val="00F53E76"/>
    <w:rsid w:val="00F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00"/>
    <w:pPr>
      <w:spacing w:after="120"/>
      <w:jc w:val="both"/>
    </w:pPr>
    <w:rPr>
      <w:rFonts w:ascii="Times New Roman" w:hAnsi="Times New Roman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17E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17E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17E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017E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paragraph" w:styleId="Title">
    <w:name w:val="Title"/>
    <w:basedOn w:val="Normal"/>
    <w:link w:val="TitleChar"/>
    <w:uiPriority w:val="10"/>
    <w:qFormat/>
    <w:rsid w:val="00D859D6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859D6"/>
    <w:rPr>
      <w:rFonts w:ascii="Cambria" w:eastAsia="Times New Roman" w:hAnsi="Cambria" w:cs="Mangal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D859D6"/>
    <w:pPr>
      <w:spacing w:after="60"/>
      <w:jc w:val="center"/>
      <w:outlineLvl w:val="1"/>
    </w:pPr>
    <w:rPr>
      <w:rFonts w:ascii="Cambria" w:eastAsia="Times New Roman" w:hAnsi="Cambria" w:cs="Mangal"/>
      <w:sz w:val="24"/>
      <w:szCs w:val="24"/>
    </w:rPr>
  </w:style>
  <w:style w:type="character" w:customStyle="1" w:styleId="SubtitleChar">
    <w:name w:val="Subtitle Char"/>
    <w:link w:val="Subtitle"/>
    <w:uiPriority w:val="11"/>
    <w:rsid w:val="00D859D6"/>
    <w:rPr>
      <w:rFonts w:ascii="Cambria" w:eastAsia="Times New Roman" w:hAnsi="Cambria" w:cs="Mangal"/>
      <w:sz w:val="24"/>
      <w:szCs w:val="24"/>
      <w:lang w:bidi="ar-SA"/>
    </w:rPr>
  </w:style>
  <w:style w:type="character" w:customStyle="1" w:styleId="Heading2Char">
    <w:name w:val="Heading 2 Char"/>
    <w:link w:val="Heading2"/>
    <w:uiPriority w:val="9"/>
    <w:semiHidden/>
    <w:rsid w:val="00CE017E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CE017E"/>
    <w:rPr>
      <w:rFonts w:ascii="Cambria" w:eastAsia="Times New Roman" w:hAnsi="Cambria" w:cs="Mangal"/>
      <w:b/>
      <w:bCs/>
      <w:sz w:val="26"/>
      <w:szCs w:val="26"/>
      <w:lang w:bidi="ar-SA"/>
    </w:rPr>
  </w:style>
  <w:style w:type="character" w:styleId="Strong">
    <w:name w:val="Strong"/>
    <w:uiPriority w:val="22"/>
    <w:qFormat/>
    <w:rsid w:val="00CE017E"/>
    <w:rPr>
      <w:b/>
      <w:bCs/>
    </w:rPr>
  </w:style>
  <w:style w:type="paragraph" w:styleId="ListParagraph">
    <w:name w:val="List Paragraph"/>
    <w:basedOn w:val="Normal"/>
    <w:uiPriority w:val="34"/>
    <w:qFormat/>
    <w:rsid w:val="00D33600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C3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1C3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F53E76"/>
    <w:pPr>
      <w:numPr>
        <w:numId w:val="8"/>
      </w:numPr>
      <w:tabs>
        <w:tab w:val="center" w:pos="4860"/>
        <w:tab w:val="right" w:pos="9360"/>
      </w:tabs>
    </w:pPr>
    <w:rPr>
      <w:lang w:val="en-AU"/>
    </w:rPr>
  </w:style>
  <w:style w:type="character" w:customStyle="1" w:styleId="MTDisplayEquationChar">
    <w:name w:val="MTDisplayEquation Char"/>
    <w:basedOn w:val="DefaultParagraphFont"/>
    <w:link w:val="MTDisplayEquation"/>
    <w:rsid w:val="00F53E76"/>
    <w:rPr>
      <w:rFonts w:ascii="Times New Roman" w:hAnsi="Times New Roman" w:cs="Arial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8A23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Anjna</dc:creator>
  <cp:lastModifiedBy>acer</cp:lastModifiedBy>
  <cp:revision>11</cp:revision>
  <cp:lastPrinted>2017-01-23T10:45:00Z</cp:lastPrinted>
  <dcterms:created xsi:type="dcterms:W3CDTF">2018-01-25T06:10:00Z</dcterms:created>
  <dcterms:modified xsi:type="dcterms:W3CDTF">2020-02-11T05:25:00Z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